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A9B80" w14:textId="30CFCA7D" w:rsidR="00F8131E" w:rsidRDefault="00F8131E" w:rsidP="00DB298E">
      <w:pPr>
        <w:pStyle w:val="Prrafodelista"/>
        <w:spacing w:line="360" w:lineRule="auto"/>
        <w:ind w:left="1080"/>
        <w:jc w:val="both"/>
        <w:rPr>
          <w:rStyle w:val="nfasis"/>
          <w:rFonts w:ascii="Times New Roman" w:hAnsi="Times New Roman" w:cs="Times New Roman"/>
          <w:b/>
          <w:i w:val="0"/>
          <w:color w:val="000000" w:themeColor="text1"/>
          <w:sz w:val="28"/>
          <w:szCs w:val="28"/>
          <w:shd w:val="clear" w:color="auto" w:fill="FFFFFF"/>
        </w:rPr>
      </w:pPr>
      <w:r w:rsidRPr="00DB298E">
        <w:rPr>
          <w:rStyle w:val="nfasis"/>
          <w:rFonts w:ascii="Times New Roman" w:hAnsi="Times New Roman" w:cs="Times New Roman"/>
          <w:b/>
          <w:i w:val="0"/>
          <w:color w:val="000000" w:themeColor="text1"/>
          <w:sz w:val="28"/>
          <w:szCs w:val="28"/>
          <w:shd w:val="clear" w:color="auto" w:fill="FFFFFF"/>
        </w:rPr>
        <w:t>Tecnología y debido proceso.</w:t>
      </w:r>
    </w:p>
    <w:p w14:paraId="2E97F47A" w14:textId="374A2B83" w:rsidR="00D46921" w:rsidRPr="00DB298E" w:rsidRDefault="00D46921" w:rsidP="00D46921">
      <w:pPr>
        <w:pStyle w:val="Prrafodelista"/>
        <w:spacing w:line="360" w:lineRule="auto"/>
        <w:ind w:left="1080"/>
        <w:jc w:val="right"/>
        <w:rPr>
          <w:rStyle w:val="nfasis"/>
          <w:rFonts w:ascii="Times New Roman" w:hAnsi="Times New Roman" w:cs="Times New Roman"/>
          <w:b/>
          <w:i w:val="0"/>
          <w:color w:val="000000" w:themeColor="text1"/>
          <w:sz w:val="28"/>
          <w:szCs w:val="28"/>
          <w:shd w:val="clear" w:color="auto" w:fill="FFFFFF"/>
        </w:rPr>
      </w:pPr>
      <w:r>
        <w:rPr>
          <w:rStyle w:val="nfasis"/>
          <w:rFonts w:ascii="Times New Roman" w:hAnsi="Times New Roman" w:cs="Times New Roman"/>
          <w:b/>
          <w:i w:val="0"/>
          <w:color w:val="000000" w:themeColor="text1"/>
          <w:sz w:val="28"/>
          <w:szCs w:val="28"/>
          <w:shd w:val="clear" w:color="auto" w:fill="FFFFFF"/>
        </w:rPr>
        <w:t>Ariel Tancredi</w:t>
      </w:r>
    </w:p>
    <w:p w14:paraId="747C4DD2" w14:textId="77777777" w:rsidR="00F8131E" w:rsidRPr="00DB298E" w:rsidRDefault="00F8131E" w:rsidP="00DB298E">
      <w:pPr>
        <w:pStyle w:val="Prrafodelista"/>
        <w:spacing w:line="360" w:lineRule="auto"/>
        <w:ind w:left="1080"/>
        <w:jc w:val="both"/>
        <w:rPr>
          <w:rStyle w:val="nfasis"/>
          <w:rFonts w:ascii="Times New Roman" w:hAnsi="Times New Roman" w:cs="Times New Roman"/>
          <w:i w:val="0"/>
          <w:color w:val="000000" w:themeColor="text1"/>
          <w:sz w:val="24"/>
          <w:szCs w:val="24"/>
          <w:shd w:val="clear" w:color="auto" w:fill="FFFFFF"/>
        </w:rPr>
      </w:pPr>
    </w:p>
    <w:p w14:paraId="5FC266B3" w14:textId="77777777" w:rsidR="00F8131E" w:rsidRPr="00DB298E" w:rsidRDefault="001F67B5" w:rsidP="00DB298E">
      <w:pPr>
        <w:spacing w:line="360" w:lineRule="auto"/>
        <w:ind w:firstLine="708"/>
        <w:jc w:val="both"/>
        <w:rPr>
          <w:rStyle w:val="nfasis"/>
          <w:rFonts w:ascii="Times New Roman" w:hAnsi="Times New Roman" w:cs="Times New Roman"/>
          <w:i w:val="0"/>
          <w:color w:val="000000" w:themeColor="text1"/>
          <w:sz w:val="24"/>
          <w:szCs w:val="24"/>
          <w:shd w:val="clear" w:color="auto" w:fill="FFFFFF"/>
        </w:rPr>
      </w:pPr>
      <w:r w:rsidRPr="001F67B5">
        <w:rPr>
          <w:rStyle w:val="nfasis"/>
          <w:rFonts w:ascii="Times New Roman" w:hAnsi="Times New Roman" w:cs="Times New Roman"/>
          <w:i w:val="0"/>
          <w:color w:val="000000" w:themeColor="text1"/>
          <w:sz w:val="24"/>
          <w:szCs w:val="24"/>
          <w:shd w:val="clear" w:color="auto" w:fill="FFFFFF"/>
        </w:rPr>
        <w:t xml:space="preserve"> En la historia de la humanidad, cada civilización intentó responder con los medios técnicos disponibles a los problemas que se le presentaban.  La situación actual no es la excepción. Frente a la dificultad para circul</w:t>
      </w:r>
      <w:r w:rsidR="000730C3">
        <w:rPr>
          <w:rStyle w:val="nfasis"/>
          <w:rFonts w:ascii="Times New Roman" w:hAnsi="Times New Roman" w:cs="Times New Roman"/>
          <w:i w:val="0"/>
          <w:color w:val="000000" w:themeColor="text1"/>
          <w:sz w:val="24"/>
          <w:szCs w:val="24"/>
          <w:shd w:val="clear" w:color="auto" w:fill="FFFFFF"/>
        </w:rPr>
        <w:t>ar recurrimos a la tecnología, y</w:t>
      </w:r>
      <w:r w:rsidRPr="001F67B5">
        <w:rPr>
          <w:rStyle w:val="nfasis"/>
          <w:rFonts w:ascii="Times New Roman" w:hAnsi="Times New Roman" w:cs="Times New Roman"/>
          <w:i w:val="0"/>
          <w:color w:val="000000" w:themeColor="text1"/>
          <w:sz w:val="24"/>
          <w:szCs w:val="24"/>
          <w:shd w:val="clear" w:color="auto" w:fill="FFFFFF"/>
        </w:rPr>
        <w:t xml:space="preserve"> en especial a la informática</w:t>
      </w:r>
      <w:r w:rsidR="000730C3">
        <w:rPr>
          <w:rStyle w:val="nfasis"/>
          <w:rFonts w:ascii="Times New Roman" w:hAnsi="Times New Roman" w:cs="Times New Roman"/>
          <w:i w:val="0"/>
          <w:color w:val="000000" w:themeColor="text1"/>
          <w:sz w:val="24"/>
          <w:szCs w:val="24"/>
          <w:shd w:val="clear" w:color="auto" w:fill="FFFFFF"/>
        </w:rPr>
        <w:t>,</w:t>
      </w:r>
      <w:r w:rsidRPr="001F67B5">
        <w:rPr>
          <w:rStyle w:val="nfasis"/>
          <w:rFonts w:ascii="Times New Roman" w:hAnsi="Times New Roman" w:cs="Times New Roman"/>
          <w:i w:val="0"/>
          <w:color w:val="000000" w:themeColor="text1"/>
          <w:sz w:val="24"/>
          <w:szCs w:val="24"/>
          <w:shd w:val="clear" w:color="auto" w:fill="FFFFFF"/>
        </w:rPr>
        <w:t xml:space="preserve"> para realizar reuniones y publicaciones, ver a nuestros familiares, pagar nuestras cuentas y muchas otras actividades.  Nuestras autori</w:t>
      </w:r>
      <w:r w:rsidR="000730C3">
        <w:rPr>
          <w:rStyle w:val="nfasis"/>
          <w:rFonts w:ascii="Times New Roman" w:hAnsi="Times New Roman" w:cs="Times New Roman"/>
          <w:i w:val="0"/>
          <w:color w:val="000000" w:themeColor="text1"/>
          <w:sz w:val="24"/>
          <w:szCs w:val="24"/>
          <w:shd w:val="clear" w:color="auto" w:fill="FFFFFF"/>
        </w:rPr>
        <w:t>dades no pueden estar exceptuados</w:t>
      </w:r>
      <w:r w:rsidRPr="001F67B5">
        <w:rPr>
          <w:rStyle w:val="nfasis"/>
          <w:rFonts w:ascii="Times New Roman" w:hAnsi="Times New Roman" w:cs="Times New Roman"/>
          <w:i w:val="0"/>
          <w:color w:val="000000" w:themeColor="text1"/>
          <w:sz w:val="24"/>
          <w:szCs w:val="24"/>
          <w:shd w:val="clear" w:color="auto" w:fill="FFFFFF"/>
        </w:rPr>
        <w:t>. Cada poder debe realizar sus máximos esfuerzos para cumplir sus obligaciones, utilizando la tecnología, perfeccionando sus sistemas informáticos, y adaptando su trabajo a ellos. Siempre</w:t>
      </w:r>
      <w:r>
        <w:rPr>
          <w:rStyle w:val="nfasis"/>
          <w:rFonts w:ascii="Times New Roman" w:hAnsi="Times New Roman" w:cs="Times New Roman"/>
          <w:i w:val="0"/>
          <w:color w:val="000000" w:themeColor="text1"/>
          <w:sz w:val="24"/>
          <w:szCs w:val="24"/>
          <w:shd w:val="clear" w:color="auto" w:fill="FFFFFF"/>
        </w:rPr>
        <w:t xml:space="preserve"> se deben respetar los derechos</w:t>
      </w:r>
      <w:r w:rsidR="00F8131E" w:rsidRPr="00DB298E">
        <w:rPr>
          <w:rStyle w:val="nfasis"/>
          <w:rFonts w:ascii="Times New Roman" w:hAnsi="Times New Roman" w:cs="Times New Roman"/>
          <w:i w:val="0"/>
          <w:color w:val="000000" w:themeColor="text1"/>
          <w:sz w:val="24"/>
          <w:szCs w:val="24"/>
          <w:shd w:val="clear" w:color="auto" w:fill="FFFFFF"/>
        </w:rPr>
        <w:t>. En esta oportunidad comentaré un fallo sobre un</w:t>
      </w:r>
      <w:r>
        <w:rPr>
          <w:rStyle w:val="nfasis"/>
          <w:rFonts w:ascii="Times New Roman" w:hAnsi="Times New Roman" w:cs="Times New Roman"/>
          <w:i w:val="0"/>
          <w:color w:val="000000" w:themeColor="text1"/>
          <w:sz w:val="24"/>
          <w:szCs w:val="24"/>
          <w:shd w:val="clear" w:color="auto" w:fill="FFFFFF"/>
        </w:rPr>
        <w:t>o de estos</w:t>
      </w:r>
      <w:r w:rsidR="00F8131E" w:rsidRPr="00DB298E">
        <w:rPr>
          <w:rStyle w:val="nfasis"/>
          <w:rFonts w:ascii="Times New Roman" w:hAnsi="Times New Roman" w:cs="Times New Roman"/>
          <w:i w:val="0"/>
          <w:color w:val="000000" w:themeColor="text1"/>
          <w:sz w:val="24"/>
          <w:szCs w:val="24"/>
          <w:shd w:val="clear" w:color="auto" w:fill="FFFFFF"/>
        </w:rPr>
        <w:t xml:space="preserve"> aspecto</w:t>
      </w:r>
      <w:r>
        <w:rPr>
          <w:rStyle w:val="nfasis"/>
          <w:rFonts w:ascii="Times New Roman" w:hAnsi="Times New Roman" w:cs="Times New Roman"/>
          <w:i w:val="0"/>
          <w:color w:val="000000" w:themeColor="text1"/>
          <w:sz w:val="24"/>
          <w:szCs w:val="24"/>
          <w:shd w:val="clear" w:color="auto" w:fill="FFFFFF"/>
        </w:rPr>
        <w:t>s</w:t>
      </w:r>
      <w:r w:rsidR="00F8131E" w:rsidRPr="00DB298E">
        <w:rPr>
          <w:rStyle w:val="nfasis"/>
          <w:rFonts w:ascii="Times New Roman" w:hAnsi="Times New Roman" w:cs="Times New Roman"/>
          <w:i w:val="0"/>
          <w:color w:val="000000" w:themeColor="text1"/>
          <w:sz w:val="24"/>
          <w:szCs w:val="24"/>
          <w:shd w:val="clear" w:color="auto" w:fill="FFFFFF"/>
        </w:rPr>
        <w:t>: el debido proceso administrativo y, en particular, el derecho a la asistencia letrada.</w:t>
      </w:r>
      <w:r w:rsidR="00F8131E" w:rsidRPr="00DB298E">
        <w:rPr>
          <w:rStyle w:val="Refdenotaalpie"/>
          <w:rFonts w:ascii="Times New Roman" w:hAnsi="Times New Roman" w:cs="Times New Roman"/>
          <w:iCs/>
          <w:color w:val="000000" w:themeColor="text1"/>
          <w:sz w:val="24"/>
          <w:szCs w:val="24"/>
          <w:shd w:val="clear" w:color="auto" w:fill="FFFFFF"/>
        </w:rPr>
        <w:footnoteReference w:id="1"/>
      </w:r>
    </w:p>
    <w:p w14:paraId="3FEAD325" w14:textId="77777777" w:rsidR="001F67B5" w:rsidRDefault="00F8131E" w:rsidP="001F67B5">
      <w:pPr>
        <w:spacing w:line="360" w:lineRule="auto"/>
        <w:ind w:firstLine="708"/>
        <w:jc w:val="both"/>
        <w:rPr>
          <w:rStyle w:val="nfasis"/>
          <w:rFonts w:ascii="Times New Roman" w:hAnsi="Times New Roman" w:cs="Times New Roman"/>
          <w:i w:val="0"/>
          <w:color w:val="000000" w:themeColor="text1"/>
          <w:sz w:val="24"/>
          <w:szCs w:val="24"/>
          <w:shd w:val="clear" w:color="auto" w:fill="FFFFFF"/>
        </w:rPr>
      </w:pPr>
      <w:r w:rsidRPr="00DB298E">
        <w:rPr>
          <w:rStyle w:val="nfasis"/>
          <w:rFonts w:ascii="Times New Roman" w:hAnsi="Times New Roman" w:cs="Times New Roman"/>
          <w:i w:val="0"/>
          <w:color w:val="000000" w:themeColor="text1"/>
          <w:sz w:val="24"/>
          <w:szCs w:val="24"/>
          <w:shd w:val="clear" w:color="auto" w:fill="FFFFFF"/>
        </w:rPr>
        <w:t xml:space="preserve">El caso comenzó </w:t>
      </w:r>
      <w:r w:rsidR="001F67B5" w:rsidRPr="001F67B5">
        <w:rPr>
          <w:rStyle w:val="nfasis"/>
          <w:rFonts w:ascii="Times New Roman" w:hAnsi="Times New Roman" w:cs="Times New Roman"/>
          <w:i w:val="0"/>
          <w:color w:val="000000" w:themeColor="text1"/>
          <w:sz w:val="24"/>
          <w:szCs w:val="24"/>
          <w:shd w:val="clear" w:color="auto" w:fill="FFFFFF"/>
        </w:rPr>
        <w:t xml:space="preserve"> mucho antes de la actual pandemia, debido a una violación de derechos que se produjo mediante una tecnología diferente.</w:t>
      </w:r>
      <w:r w:rsidR="001F67B5">
        <w:rPr>
          <w:rStyle w:val="nfasis"/>
          <w:rFonts w:ascii="Times New Roman" w:hAnsi="Times New Roman" w:cs="Times New Roman"/>
          <w:i w:val="0"/>
          <w:color w:val="000000" w:themeColor="text1"/>
          <w:sz w:val="24"/>
          <w:szCs w:val="24"/>
          <w:shd w:val="clear" w:color="auto" w:fill="FFFFFF"/>
        </w:rPr>
        <w:t xml:space="preserve"> </w:t>
      </w:r>
      <w:r w:rsidR="001F67B5" w:rsidRPr="00DB298E">
        <w:rPr>
          <w:rStyle w:val="nfasis"/>
          <w:rFonts w:ascii="Times New Roman" w:hAnsi="Times New Roman" w:cs="Times New Roman"/>
          <w:i w:val="0"/>
          <w:color w:val="000000" w:themeColor="text1"/>
          <w:sz w:val="24"/>
          <w:szCs w:val="24"/>
          <w:shd w:val="clear" w:color="auto" w:fill="FFFFFF"/>
        </w:rPr>
        <w:t xml:space="preserve">En </w:t>
      </w:r>
      <w:r w:rsidRPr="00DB298E">
        <w:rPr>
          <w:rStyle w:val="nfasis"/>
          <w:rFonts w:ascii="Times New Roman" w:hAnsi="Times New Roman" w:cs="Times New Roman"/>
          <w:i w:val="0"/>
          <w:color w:val="000000" w:themeColor="text1"/>
          <w:sz w:val="24"/>
          <w:szCs w:val="24"/>
          <w:shd w:val="clear" w:color="auto" w:fill="FFFFFF"/>
        </w:rPr>
        <w:t>el año 2.000</w:t>
      </w:r>
      <w:r w:rsidR="000730C3">
        <w:rPr>
          <w:rStyle w:val="nfasis"/>
          <w:rFonts w:ascii="Times New Roman" w:hAnsi="Times New Roman" w:cs="Times New Roman"/>
          <w:i w:val="0"/>
          <w:color w:val="000000" w:themeColor="text1"/>
          <w:sz w:val="24"/>
          <w:szCs w:val="24"/>
          <w:shd w:val="clear" w:color="auto" w:fill="FFFFFF"/>
        </w:rPr>
        <w:t>,</w:t>
      </w:r>
      <w:r w:rsidRPr="00DB298E">
        <w:rPr>
          <w:rStyle w:val="nfasis"/>
          <w:rFonts w:ascii="Times New Roman" w:hAnsi="Times New Roman" w:cs="Times New Roman"/>
          <w:i w:val="0"/>
          <w:color w:val="000000" w:themeColor="text1"/>
          <w:sz w:val="24"/>
          <w:szCs w:val="24"/>
          <w:shd w:val="clear" w:color="auto" w:fill="FFFFFF"/>
        </w:rPr>
        <w:t xml:space="preserve"> dos entidades que representan</w:t>
      </w:r>
      <w:r w:rsidR="000730C3">
        <w:rPr>
          <w:rStyle w:val="nfasis"/>
          <w:rFonts w:ascii="Times New Roman" w:hAnsi="Times New Roman" w:cs="Times New Roman"/>
          <w:i w:val="0"/>
          <w:color w:val="000000" w:themeColor="text1"/>
          <w:sz w:val="24"/>
          <w:szCs w:val="24"/>
          <w:shd w:val="clear" w:color="auto" w:fill="FFFFFF"/>
        </w:rPr>
        <w:t xml:space="preserve"> a la</w:t>
      </w:r>
      <w:r w:rsidRPr="00DB298E">
        <w:rPr>
          <w:rStyle w:val="nfasis"/>
          <w:rFonts w:ascii="Times New Roman" w:hAnsi="Times New Roman" w:cs="Times New Roman"/>
          <w:i w:val="0"/>
          <w:color w:val="000000" w:themeColor="text1"/>
          <w:sz w:val="24"/>
          <w:szCs w:val="24"/>
          <w:shd w:val="clear" w:color="auto" w:fill="FFFFFF"/>
        </w:rPr>
        <w:t xml:space="preserve"> </w:t>
      </w:r>
      <w:r w:rsidR="000730C3">
        <w:rPr>
          <w:rStyle w:val="nfasis"/>
          <w:rFonts w:ascii="Times New Roman" w:hAnsi="Times New Roman" w:cs="Times New Roman"/>
          <w:i w:val="0"/>
          <w:color w:val="000000" w:themeColor="text1"/>
          <w:sz w:val="24"/>
          <w:szCs w:val="24"/>
          <w:shd w:val="clear" w:color="auto" w:fill="FFFFFF"/>
        </w:rPr>
        <w:t>abogacía</w:t>
      </w:r>
      <w:r w:rsidR="001F67B5">
        <w:rPr>
          <w:rStyle w:val="nfasis"/>
          <w:rFonts w:ascii="Times New Roman" w:hAnsi="Times New Roman" w:cs="Times New Roman"/>
          <w:i w:val="0"/>
          <w:color w:val="000000" w:themeColor="text1"/>
          <w:sz w:val="24"/>
          <w:szCs w:val="24"/>
          <w:shd w:val="clear" w:color="auto" w:fill="FFFFFF"/>
        </w:rPr>
        <w:t>,</w:t>
      </w:r>
      <w:r w:rsidRPr="00DB298E">
        <w:rPr>
          <w:rStyle w:val="nfasis"/>
          <w:rFonts w:ascii="Times New Roman" w:hAnsi="Times New Roman" w:cs="Times New Roman"/>
          <w:i w:val="0"/>
          <w:color w:val="000000" w:themeColor="text1"/>
          <w:sz w:val="24"/>
          <w:szCs w:val="24"/>
          <w:shd w:val="clear" w:color="auto" w:fill="FFFFFF"/>
        </w:rPr>
        <w:t xml:space="preserve"> la</w:t>
      </w:r>
      <w:r w:rsidRPr="00DB298E">
        <w:rPr>
          <w:rFonts w:ascii="Times New Roman" w:hAnsi="Times New Roman" w:cs="Times New Roman"/>
          <w:sz w:val="24"/>
          <w:szCs w:val="24"/>
        </w:rPr>
        <w:t xml:space="preserve"> Asociación de Abogados </w:t>
      </w:r>
      <w:proofErr w:type="spellStart"/>
      <w:r w:rsidRPr="00DB298E">
        <w:rPr>
          <w:rFonts w:ascii="Times New Roman" w:hAnsi="Times New Roman" w:cs="Times New Roman"/>
          <w:sz w:val="24"/>
          <w:szCs w:val="24"/>
        </w:rPr>
        <w:t>Previsionalistas</w:t>
      </w:r>
      <w:proofErr w:type="spellEnd"/>
      <w:r w:rsidRPr="00DB298E">
        <w:rPr>
          <w:rFonts w:ascii="Times New Roman" w:hAnsi="Times New Roman" w:cs="Times New Roman"/>
          <w:sz w:val="24"/>
          <w:szCs w:val="24"/>
        </w:rPr>
        <w:t xml:space="preserve"> y la </w:t>
      </w:r>
      <w:r w:rsidRPr="00DB298E">
        <w:rPr>
          <w:rStyle w:val="nfasis"/>
          <w:rFonts w:ascii="Times New Roman" w:hAnsi="Times New Roman" w:cs="Times New Roman"/>
          <w:i w:val="0"/>
          <w:color w:val="000000" w:themeColor="text1"/>
          <w:sz w:val="24"/>
          <w:szCs w:val="24"/>
          <w:shd w:val="clear" w:color="auto" w:fill="FFFFFF"/>
        </w:rPr>
        <w:t>Asociaci</w:t>
      </w:r>
      <w:r w:rsidR="000730C3">
        <w:rPr>
          <w:rStyle w:val="nfasis"/>
          <w:rFonts w:ascii="Times New Roman" w:hAnsi="Times New Roman" w:cs="Times New Roman"/>
          <w:i w:val="0"/>
          <w:color w:val="000000" w:themeColor="text1"/>
          <w:sz w:val="24"/>
          <w:szCs w:val="24"/>
          <w:shd w:val="clear" w:color="auto" w:fill="FFFFFF"/>
        </w:rPr>
        <w:t xml:space="preserve">ón de Abogados de Buenos Aires entablaron </w:t>
      </w:r>
      <w:r w:rsidR="001F67B5">
        <w:rPr>
          <w:rStyle w:val="nfasis"/>
          <w:rFonts w:ascii="Times New Roman" w:hAnsi="Times New Roman" w:cs="Times New Roman"/>
          <w:i w:val="0"/>
          <w:color w:val="000000" w:themeColor="text1"/>
          <w:sz w:val="24"/>
          <w:szCs w:val="24"/>
          <w:shd w:val="clear" w:color="auto" w:fill="FFFFFF"/>
        </w:rPr>
        <w:t>una demanda contra l</w:t>
      </w:r>
      <w:r w:rsidRPr="00DB298E">
        <w:rPr>
          <w:rStyle w:val="nfasis"/>
          <w:rFonts w:ascii="Times New Roman" w:hAnsi="Times New Roman" w:cs="Times New Roman"/>
          <w:i w:val="0"/>
          <w:color w:val="000000" w:themeColor="text1"/>
          <w:sz w:val="24"/>
          <w:szCs w:val="24"/>
          <w:shd w:val="clear" w:color="auto" w:fill="FFFFFF"/>
        </w:rPr>
        <w:t>a Administración Nacion</w:t>
      </w:r>
      <w:r w:rsidR="001F67B5">
        <w:rPr>
          <w:rStyle w:val="nfasis"/>
          <w:rFonts w:ascii="Times New Roman" w:hAnsi="Times New Roman" w:cs="Times New Roman"/>
          <w:i w:val="0"/>
          <w:color w:val="000000" w:themeColor="text1"/>
          <w:sz w:val="24"/>
          <w:szCs w:val="24"/>
          <w:shd w:val="clear" w:color="auto" w:fill="FFFFFF"/>
        </w:rPr>
        <w:t>al de Seguridad Social (ANSES).</w:t>
      </w:r>
    </w:p>
    <w:p w14:paraId="2EB2FE6C" w14:textId="77777777" w:rsidR="00F8131E" w:rsidRPr="00DB298E" w:rsidRDefault="001F67B5" w:rsidP="00DB298E">
      <w:pPr>
        <w:spacing w:line="360" w:lineRule="auto"/>
        <w:ind w:firstLine="708"/>
        <w:jc w:val="both"/>
        <w:rPr>
          <w:rStyle w:val="nfasis"/>
          <w:rFonts w:ascii="Times New Roman" w:hAnsi="Times New Roman" w:cs="Times New Roman"/>
          <w:i w:val="0"/>
          <w:color w:val="000000" w:themeColor="text1"/>
          <w:sz w:val="24"/>
          <w:szCs w:val="24"/>
          <w:shd w:val="clear" w:color="auto" w:fill="FFFFFF"/>
        </w:rPr>
      </w:pPr>
      <w:r>
        <w:rPr>
          <w:rStyle w:val="nfasis"/>
          <w:rFonts w:ascii="Times New Roman" w:hAnsi="Times New Roman" w:cs="Times New Roman"/>
          <w:i w:val="0"/>
          <w:color w:val="000000" w:themeColor="text1"/>
          <w:sz w:val="24"/>
          <w:szCs w:val="24"/>
          <w:shd w:val="clear" w:color="auto" w:fill="FFFFFF"/>
        </w:rPr>
        <w:t xml:space="preserve">La </w:t>
      </w:r>
      <w:r w:rsidRPr="00DB298E">
        <w:rPr>
          <w:rStyle w:val="nfasis"/>
          <w:rFonts w:ascii="Times New Roman" w:hAnsi="Times New Roman" w:cs="Times New Roman"/>
          <w:i w:val="0"/>
          <w:color w:val="000000" w:themeColor="text1"/>
          <w:sz w:val="24"/>
          <w:szCs w:val="24"/>
          <w:shd w:val="clear" w:color="auto" w:fill="FFFFFF"/>
        </w:rPr>
        <w:t xml:space="preserve">ANSES </w:t>
      </w:r>
      <w:r w:rsidR="00F8131E" w:rsidRPr="00DB298E">
        <w:rPr>
          <w:rStyle w:val="nfasis"/>
          <w:rFonts w:ascii="Times New Roman" w:hAnsi="Times New Roman" w:cs="Times New Roman"/>
          <w:i w:val="0"/>
          <w:color w:val="000000" w:themeColor="text1"/>
          <w:sz w:val="24"/>
          <w:szCs w:val="24"/>
          <w:shd w:val="clear" w:color="auto" w:fill="FFFFFF"/>
        </w:rPr>
        <w:t xml:space="preserve">a través de diferentes gestiones, </w:t>
      </w:r>
      <w:r>
        <w:rPr>
          <w:rStyle w:val="nfasis"/>
          <w:rFonts w:ascii="Times New Roman" w:hAnsi="Times New Roman" w:cs="Times New Roman"/>
          <w:i w:val="0"/>
          <w:color w:val="000000" w:themeColor="text1"/>
          <w:sz w:val="24"/>
          <w:szCs w:val="24"/>
          <w:shd w:val="clear" w:color="auto" w:fill="FFFFFF"/>
        </w:rPr>
        <w:t xml:space="preserve">con o sin informática, </w:t>
      </w:r>
      <w:r w:rsidR="00F8131E" w:rsidRPr="00DB298E">
        <w:rPr>
          <w:rStyle w:val="nfasis"/>
          <w:rFonts w:ascii="Times New Roman" w:hAnsi="Times New Roman" w:cs="Times New Roman"/>
          <w:i w:val="0"/>
          <w:color w:val="000000" w:themeColor="text1"/>
          <w:sz w:val="24"/>
          <w:szCs w:val="24"/>
          <w:shd w:val="clear" w:color="auto" w:fill="FFFFFF"/>
        </w:rPr>
        <w:t>por acción o por omisión, con o sin intención</w:t>
      </w:r>
      <w:r w:rsidR="00C0195A">
        <w:rPr>
          <w:rStyle w:val="nfasis"/>
          <w:rFonts w:ascii="Times New Roman" w:hAnsi="Times New Roman" w:cs="Times New Roman"/>
          <w:i w:val="0"/>
          <w:color w:val="000000" w:themeColor="text1"/>
          <w:sz w:val="24"/>
          <w:szCs w:val="24"/>
          <w:shd w:val="clear" w:color="auto" w:fill="FFFFFF"/>
        </w:rPr>
        <w:t>,</w:t>
      </w:r>
      <w:r w:rsidR="00F8131E" w:rsidRPr="00DB298E">
        <w:rPr>
          <w:rStyle w:val="nfasis"/>
          <w:rFonts w:ascii="Times New Roman" w:hAnsi="Times New Roman" w:cs="Times New Roman"/>
          <w:i w:val="0"/>
          <w:color w:val="000000" w:themeColor="text1"/>
          <w:sz w:val="24"/>
          <w:szCs w:val="24"/>
          <w:shd w:val="clear" w:color="auto" w:fill="FFFFFF"/>
        </w:rPr>
        <w:t xml:space="preserve">  ha desconocido recurrentemente las Leyes 19.549 (de procedimi</w:t>
      </w:r>
      <w:r w:rsidR="0032582D" w:rsidRPr="00DB298E">
        <w:rPr>
          <w:rStyle w:val="nfasis"/>
          <w:rFonts w:ascii="Times New Roman" w:hAnsi="Times New Roman" w:cs="Times New Roman"/>
          <w:i w:val="0"/>
          <w:color w:val="000000" w:themeColor="text1"/>
          <w:sz w:val="24"/>
          <w:szCs w:val="24"/>
          <w:shd w:val="clear" w:color="auto" w:fill="FFFFFF"/>
        </w:rPr>
        <w:t>entos administrativos) y 17.040</w:t>
      </w:r>
      <w:r w:rsidR="00F8131E" w:rsidRPr="00DB298E">
        <w:rPr>
          <w:rStyle w:val="nfasis"/>
          <w:rFonts w:ascii="Times New Roman" w:hAnsi="Times New Roman" w:cs="Times New Roman"/>
          <w:i w:val="0"/>
          <w:color w:val="000000" w:themeColor="text1"/>
          <w:sz w:val="24"/>
          <w:szCs w:val="24"/>
          <w:shd w:val="clear" w:color="auto" w:fill="FFFFFF"/>
        </w:rPr>
        <w:t xml:space="preserve"> </w:t>
      </w:r>
      <w:r w:rsidR="0032582D" w:rsidRPr="00DB298E">
        <w:rPr>
          <w:rStyle w:val="nfasis"/>
          <w:rFonts w:ascii="Times New Roman" w:hAnsi="Times New Roman" w:cs="Times New Roman"/>
          <w:i w:val="0"/>
          <w:color w:val="000000" w:themeColor="text1"/>
          <w:sz w:val="24"/>
          <w:szCs w:val="24"/>
          <w:shd w:val="clear" w:color="auto" w:fill="FFFFFF"/>
        </w:rPr>
        <w:t>(</w:t>
      </w:r>
      <w:r w:rsidR="00F8131E" w:rsidRPr="00DB298E">
        <w:rPr>
          <w:rStyle w:val="nfasis"/>
          <w:rFonts w:ascii="Times New Roman" w:hAnsi="Times New Roman" w:cs="Times New Roman"/>
          <w:i w:val="0"/>
          <w:color w:val="000000" w:themeColor="text1"/>
          <w:sz w:val="24"/>
          <w:szCs w:val="24"/>
          <w:shd w:val="clear" w:color="auto" w:fill="FFFFFF"/>
        </w:rPr>
        <w:t xml:space="preserve">de representación letrada ante organismos previsionales). Ellas tienden a hacer efectivos el derecho constitucional a peticionar a las </w:t>
      </w:r>
      <w:proofErr w:type="spellStart"/>
      <w:r w:rsidR="00F8131E" w:rsidRPr="00DB298E">
        <w:rPr>
          <w:rStyle w:val="nfasis"/>
          <w:rFonts w:ascii="Times New Roman" w:hAnsi="Times New Roman" w:cs="Times New Roman"/>
          <w:i w:val="0"/>
          <w:color w:val="000000" w:themeColor="text1"/>
          <w:sz w:val="24"/>
          <w:szCs w:val="24"/>
          <w:shd w:val="clear" w:color="auto" w:fill="FFFFFF"/>
        </w:rPr>
        <w:t>autoridadades</w:t>
      </w:r>
      <w:proofErr w:type="spellEnd"/>
      <w:r w:rsidR="00F8131E" w:rsidRPr="00DB298E">
        <w:rPr>
          <w:rStyle w:val="nfasis"/>
          <w:rFonts w:ascii="Times New Roman" w:hAnsi="Times New Roman" w:cs="Times New Roman"/>
          <w:i w:val="0"/>
          <w:color w:val="000000" w:themeColor="text1"/>
          <w:sz w:val="24"/>
          <w:szCs w:val="24"/>
          <w:shd w:val="clear" w:color="auto" w:fill="FFFFFF"/>
        </w:rPr>
        <w:t xml:space="preserve"> establecido en el artículo 14 de la Constitución Nacional y el principio republicano que surge del artículo 1. Los artículos 17 y 18 prevén el requisito de sentencia fundada en ley. Según nuestra jurisprudencia, los órganos administrativos pueden dictar resoluciones que afecten derechos, siempre que estén sujetas al control judicial suficiente. Ello extiende necesariamente el debido proceso a la etapa administrativa que luego se integra con la judicial.</w:t>
      </w:r>
    </w:p>
    <w:p w14:paraId="23D72FC1" w14:textId="77777777" w:rsidR="00F8131E" w:rsidRDefault="00F8131E" w:rsidP="00DB298E">
      <w:pPr>
        <w:spacing w:line="360" w:lineRule="auto"/>
        <w:ind w:firstLine="708"/>
        <w:jc w:val="both"/>
        <w:rPr>
          <w:rStyle w:val="nfasis"/>
          <w:rFonts w:ascii="Times New Roman" w:hAnsi="Times New Roman" w:cs="Times New Roman"/>
          <w:i w:val="0"/>
          <w:color w:val="000000" w:themeColor="text1"/>
          <w:sz w:val="24"/>
          <w:szCs w:val="24"/>
          <w:shd w:val="clear" w:color="auto" w:fill="FFFFFF"/>
        </w:rPr>
      </w:pPr>
      <w:r w:rsidRPr="00DB298E">
        <w:rPr>
          <w:rStyle w:val="nfasis"/>
          <w:rFonts w:ascii="Times New Roman" w:hAnsi="Times New Roman" w:cs="Times New Roman"/>
          <w:i w:val="0"/>
          <w:color w:val="000000" w:themeColor="text1"/>
          <w:sz w:val="24"/>
          <w:szCs w:val="24"/>
          <w:shd w:val="clear" w:color="auto" w:fill="FFFFFF"/>
        </w:rPr>
        <w:lastRenderedPageBreak/>
        <w:t>El derecho a la asistencia letrada es fundamental para el debido proceso. En la etapa administrativa, ella no es obligatoria pero tampoco se la puede cercenar, sea por medios directos o indirectos. Es deseable (y su deber) que la administración simplifique, facilite y dirija los procedimientos pero no se debe olvidar que será la contraparte en la eventual contienda que se desarrolle ante la justicia, donde en definitiva se dirimirán los derechos.</w:t>
      </w:r>
    </w:p>
    <w:p w14:paraId="114FD3A3" w14:textId="77777777" w:rsidR="00B04D99" w:rsidRPr="00DB298E" w:rsidRDefault="00EF47B5" w:rsidP="00EF47B5">
      <w:pPr>
        <w:spacing w:line="360" w:lineRule="auto"/>
        <w:ind w:firstLine="708"/>
        <w:jc w:val="both"/>
        <w:rPr>
          <w:rStyle w:val="nfasis"/>
          <w:rFonts w:ascii="Times New Roman" w:hAnsi="Times New Roman" w:cs="Times New Roman"/>
          <w:i w:val="0"/>
          <w:color w:val="000000" w:themeColor="text1"/>
          <w:sz w:val="24"/>
          <w:szCs w:val="24"/>
          <w:shd w:val="clear" w:color="auto" w:fill="FFFFFF"/>
        </w:rPr>
      </w:pPr>
      <w:r w:rsidRPr="00EF47B5">
        <w:rPr>
          <w:rStyle w:val="nfasis"/>
          <w:rFonts w:ascii="Times New Roman" w:hAnsi="Times New Roman" w:cs="Times New Roman"/>
          <w:i w:val="0"/>
          <w:color w:val="000000" w:themeColor="text1"/>
          <w:sz w:val="24"/>
          <w:szCs w:val="24"/>
          <w:shd w:val="clear" w:color="auto" w:fill="FFFFFF"/>
        </w:rPr>
        <w:t>La CSJN en Fallos: 312:1998</w:t>
      </w:r>
      <w:r>
        <w:rPr>
          <w:rStyle w:val="nfasis"/>
          <w:rFonts w:ascii="Times New Roman" w:hAnsi="Times New Roman" w:cs="Times New Roman"/>
          <w:i w:val="0"/>
          <w:color w:val="000000" w:themeColor="text1"/>
          <w:sz w:val="24"/>
          <w:szCs w:val="24"/>
          <w:shd w:val="clear" w:color="auto" w:fill="FFFFFF"/>
        </w:rPr>
        <w:t xml:space="preserve"> consideró que “</w:t>
      </w:r>
      <w:r w:rsidR="00B04D99" w:rsidRPr="00B04D99">
        <w:rPr>
          <w:rStyle w:val="nfasis"/>
          <w:rFonts w:ascii="Times New Roman" w:hAnsi="Times New Roman" w:cs="Times New Roman"/>
          <w:i w:val="0"/>
          <w:color w:val="000000" w:themeColor="text1"/>
          <w:sz w:val="24"/>
          <w:szCs w:val="24"/>
          <w:shd w:val="clear" w:color="auto" w:fill="FFFFFF"/>
        </w:rPr>
        <w:t>Si de la causa surge que los procesados, en ocasión de efectuar sus descargos, no contaron con asistencia letrada ni se les hizo saber su derecho a contar con dicho au</w:t>
      </w:r>
      <w:r>
        <w:rPr>
          <w:rStyle w:val="nfasis"/>
          <w:rFonts w:ascii="Times New Roman" w:hAnsi="Times New Roman" w:cs="Times New Roman"/>
          <w:i w:val="0"/>
          <w:color w:val="000000" w:themeColor="text1"/>
          <w:sz w:val="24"/>
          <w:szCs w:val="24"/>
          <w:shd w:val="clear" w:color="auto" w:fill="FFFFFF"/>
        </w:rPr>
        <w:t>xilio, corresponde absolverlos” no obstante que hayan contado</w:t>
      </w:r>
      <w:r w:rsidR="00B04D99" w:rsidRPr="00B04D99">
        <w:rPr>
          <w:rStyle w:val="nfasis"/>
          <w:rFonts w:ascii="Times New Roman" w:hAnsi="Times New Roman" w:cs="Times New Roman"/>
          <w:i w:val="0"/>
          <w:color w:val="000000" w:themeColor="text1"/>
          <w:sz w:val="24"/>
          <w:szCs w:val="24"/>
          <w:shd w:val="clear" w:color="auto" w:fill="FFFFFF"/>
        </w:rPr>
        <w:t xml:space="preserve"> con la asistencia de un letrado desde el momento mismo de interposición de la apelación ante el Poder Judicial contra la resolución dictada por la autoridad aduanera (</w:t>
      </w:r>
      <w:r>
        <w:rPr>
          <w:rStyle w:val="nfasis"/>
          <w:rFonts w:ascii="Times New Roman" w:hAnsi="Times New Roman" w:cs="Times New Roman"/>
          <w:i w:val="0"/>
          <w:color w:val="000000" w:themeColor="text1"/>
          <w:sz w:val="24"/>
          <w:szCs w:val="24"/>
          <w:shd w:val="clear" w:color="auto" w:fill="FFFFFF"/>
        </w:rPr>
        <w:t xml:space="preserve">Esta circunstancia fue resaltada en la </w:t>
      </w:r>
      <w:r w:rsidR="00B04D99" w:rsidRPr="00B04D99">
        <w:rPr>
          <w:rStyle w:val="nfasis"/>
          <w:rFonts w:ascii="Times New Roman" w:hAnsi="Times New Roman" w:cs="Times New Roman"/>
          <w:i w:val="0"/>
          <w:color w:val="000000" w:themeColor="text1"/>
          <w:sz w:val="24"/>
          <w:szCs w:val="24"/>
          <w:shd w:val="clear" w:color="auto" w:fill="FFFFFF"/>
        </w:rPr>
        <w:t>Disidencia de</w:t>
      </w:r>
      <w:r>
        <w:rPr>
          <w:rStyle w:val="nfasis"/>
          <w:rFonts w:ascii="Times New Roman" w:hAnsi="Times New Roman" w:cs="Times New Roman"/>
          <w:i w:val="0"/>
          <w:color w:val="000000" w:themeColor="text1"/>
          <w:sz w:val="24"/>
          <w:szCs w:val="24"/>
          <w:shd w:val="clear" w:color="auto" w:fill="FFFFFF"/>
        </w:rPr>
        <w:t xml:space="preserve"> </w:t>
      </w:r>
      <w:r w:rsidR="00B04D99" w:rsidRPr="00B04D99">
        <w:rPr>
          <w:rStyle w:val="nfasis"/>
          <w:rFonts w:ascii="Times New Roman" w:hAnsi="Times New Roman" w:cs="Times New Roman"/>
          <w:i w:val="0"/>
          <w:color w:val="000000" w:themeColor="text1"/>
          <w:sz w:val="24"/>
          <w:szCs w:val="24"/>
          <w:shd w:val="clear" w:color="auto" w:fill="FFFFFF"/>
        </w:rPr>
        <w:t>l</w:t>
      </w:r>
      <w:r>
        <w:rPr>
          <w:rStyle w:val="nfasis"/>
          <w:rFonts w:ascii="Times New Roman" w:hAnsi="Times New Roman" w:cs="Times New Roman"/>
          <w:i w:val="0"/>
          <w:color w:val="000000" w:themeColor="text1"/>
          <w:sz w:val="24"/>
          <w:szCs w:val="24"/>
          <w:shd w:val="clear" w:color="auto" w:fill="FFFFFF"/>
        </w:rPr>
        <w:t>os</w:t>
      </w:r>
      <w:r w:rsidR="00B04D99" w:rsidRPr="00B04D99">
        <w:rPr>
          <w:rStyle w:val="nfasis"/>
          <w:rFonts w:ascii="Times New Roman" w:hAnsi="Times New Roman" w:cs="Times New Roman"/>
          <w:i w:val="0"/>
          <w:color w:val="000000" w:themeColor="text1"/>
          <w:sz w:val="24"/>
          <w:szCs w:val="24"/>
          <w:shd w:val="clear" w:color="auto" w:fill="FFFFFF"/>
        </w:rPr>
        <w:t xml:space="preserve"> Dr</w:t>
      </w:r>
      <w:r>
        <w:rPr>
          <w:rStyle w:val="nfasis"/>
          <w:rFonts w:ascii="Times New Roman" w:hAnsi="Times New Roman" w:cs="Times New Roman"/>
          <w:i w:val="0"/>
          <w:color w:val="000000" w:themeColor="text1"/>
          <w:sz w:val="24"/>
          <w:szCs w:val="24"/>
          <w:shd w:val="clear" w:color="auto" w:fill="FFFFFF"/>
        </w:rPr>
        <w:t>es</w:t>
      </w:r>
      <w:r w:rsidR="00B04D99" w:rsidRPr="00B04D99">
        <w:rPr>
          <w:rStyle w:val="nfasis"/>
          <w:rFonts w:ascii="Times New Roman" w:hAnsi="Times New Roman" w:cs="Times New Roman"/>
          <w:i w:val="0"/>
          <w:color w:val="000000" w:themeColor="text1"/>
          <w:sz w:val="24"/>
          <w:szCs w:val="24"/>
          <w:shd w:val="clear" w:color="auto" w:fill="FFFFFF"/>
        </w:rPr>
        <w:t>. Augusto César Belluscio y José Severo Caballero).</w:t>
      </w:r>
    </w:p>
    <w:p w14:paraId="3E76C37F" w14:textId="77777777" w:rsidR="00F8131E" w:rsidRPr="00DB298E" w:rsidRDefault="00F8131E" w:rsidP="00DB298E">
      <w:pPr>
        <w:spacing w:line="360" w:lineRule="auto"/>
        <w:ind w:firstLine="708"/>
        <w:jc w:val="both"/>
        <w:rPr>
          <w:rStyle w:val="nfasis"/>
          <w:rFonts w:ascii="Times New Roman" w:hAnsi="Times New Roman" w:cs="Times New Roman"/>
          <w:i w:val="0"/>
          <w:color w:val="000000" w:themeColor="text1"/>
          <w:sz w:val="24"/>
          <w:szCs w:val="24"/>
          <w:shd w:val="clear" w:color="auto" w:fill="FFFFFF"/>
        </w:rPr>
      </w:pPr>
      <w:r w:rsidRPr="00DB298E">
        <w:rPr>
          <w:rStyle w:val="nfasis"/>
          <w:rFonts w:ascii="Times New Roman" w:hAnsi="Times New Roman" w:cs="Times New Roman"/>
          <w:i w:val="0"/>
          <w:color w:val="000000" w:themeColor="text1"/>
          <w:sz w:val="24"/>
          <w:szCs w:val="24"/>
          <w:shd w:val="clear" w:color="auto" w:fill="FFFFFF"/>
        </w:rPr>
        <w:t>El reclamo original surgió porque ANSES había establecido un sistema de turnos muy difíciles de conseguir para iniciar cada expediente ante esa administración. Las asociaciones demandantes obtuvieron una sentencia favorable que dejó en claro que los abogados pueden hacer todo tipo de presentaciones en nombre de sus clientes en forma simple. La sentencia fue lo suficientemente amplia como para ser interpretada sin limitarse a la restricción original.</w:t>
      </w:r>
    </w:p>
    <w:p w14:paraId="6D36AA36" w14:textId="77777777" w:rsidR="00F8131E" w:rsidRPr="00DB298E" w:rsidRDefault="00F8131E" w:rsidP="00DB298E">
      <w:pPr>
        <w:spacing w:line="360" w:lineRule="auto"/>
        <w:ind w:firstLine="708"/>
        <w:jc w:val="both"/>
        <w:rPr>
          <w:rStyle w:val="nfasis"/>
          <w:rFonts w:ascii="Times New Roman" w:hAnsi="Times New Roman" w:cs="Times New Roman"/>
          <w:i w:val="0"/>
          <w:color w:val="000000" w:themeColor="text1"/>
          <w:sz w:val="24"/>
          <w:szCs w:val="24"/>
          <w:shd w:val="clear" w:color="auto" w:fill="FFFFFF"/>
        </w:rPr>
      </w:pPr>
      <w:r w:rsidRPr="00DB298E">
        <w:rPr>
          <w:rStyle w:val="nfasis"/>
          <w:rFonts w:ascii="Times New Roman" w:hAnsi="Times New Roman" w:cs="Times New Roman"/>
          <w:i w:val="0"/>
          <w:color w:val="000000" w:themeColor="text1"/>
          <w:sz w:val="24"/>
          <w:szCs w:val="24"/>
          <w:shd w:val="clear" w:color="auto" w:fill="FFFFFF"/>
        </w:rPr>
        <w:t>Como consecuencia de la actual emergencia sanitaria durante más de dos meses no se pudo iniciar ningún expediente ante ANSES. Posteriormente se estableció un sistema de atención virtual que significó un importante avance pero que no preveía la representación letrada.</w:t>
      </w:r>
    </w:p>
    <w:p w14:paraId="652CD9F8" w14:textId="77777777" w:rsidR="00F8131E" w:rsidRPr="00DB298E" w:rsidRDefault="00F8131E" w:rsidP="00DB298E">
      <w:pPr>
        <w:spacing w:line="360" w:lineRule="auto"/>
        <w:ind w:firstLine="708"/>
        <w:jc w:val="both"/>
        <w:rPr>
          <w:rStyle w:val="nfasis"/>
          <w:rFonts w:ascii="Times New Roman" w:hAnsi="Times New Roman" w:cs="Times New Roman"/>
          <w:i w:val="0"/>
          <w:color w:val="000000" w:themeColor="text1"/>
          <w:sz w:val="24"/>
          <w:szCs w:val="24"/>
          <w:shd w:val="clear" w:color="auto" w:fill="FFFFFF"/>
        </w:rPr>
      </w:pPr>
      <w:r w:rsidRPr="00DB298E">
        <w:rPr>
          <w:rStyle w:val="nfasis"/>
          <w:rFonts w:ascii="Times New Roman" w:hAnsi="Times New Roman" w:cs="Times New Roman"/>
          <w:i w:val="0"/>
          <w:color w:val="000000" w:themeColor="text1"/>
          <w:sz w:val="24"/>
          <w:szCs w:val="24"/>
          <w:shd w:val="clear" w:color="auto" w:fill="FFFFFF"/>
        </w:rPr>
        <w:t>Las entidades actoras presentaron sendos escritos peticionando que se intimara a ANSES a permitir la iniciación de expedientes por los abogados apoderados.</w:t>
      </w:r>
    </w:p>
    <w:p w14:paraId="04B2DEC8" w14:textId="77777777" w:rsidR="00F8131E" w:rsidRPr="00DB298E" w:rsidRDefault="00F8131E" w:rsidP="00DB298E">
      <w:pPr>
        <w:spacing w:line="360" w:lineRule="auto"/>
        <w:ind w:firstLine="708"/>
        <w:jc w:val="both"/>
        <w:rPr>
          <w:rStyle w:val="nfasis"/>
          <w:rFonts w:ascii="Times New Roman" w:hAnsi="Times New Roman" w:cs="Times New Roman"/>
          <w:i w:val="0"/>
          <w:color w:val="000000" w:themeColor="text1"/>
          <w:sz w:val="24"/>
          <w:szCs w:val="24"/>
          <w:shd w:val="clear" w:color="auto" w:fill="FFFFFF"/>
        </w:rPr>
      </w:pPr>
      <w:r w:rsidRPr="00DB298E">
        <w:rPr>
          <w:rStyle w:val="nfasis"/>
          <w:rFonts w:ascii="Times New Roman" w:hAnsi="Times New Roman" w:cs="Times New Roman"/>
          <w:i w:val="0"/>
          <w:color w:val="000000" w:themeColor="text1"/>
          <w:sz w:val="24"/>
          <w:szCs w:val="24"/>
          <w:shd w:val="clear" w:color="auto" w:fill="FFFFFF"/>
        </w:rPr>
        <w:t>El Juzgado Federal de la Seguridad Social 8 a cargo del Doctor Juan Fantini dictó una</w:t>
      </w:r>
      <w:r w:rsidRPr="00DB298E">
        <w:rPr>
          <w:rFonts w:ascii="Times New Roman" w:hAnsi="Times New Roman" w:cs="Times New Roman"/>
          <w:sz w:val="24"/>
          <w:szCs w:val="24"/>
        </w:rPr>
        <w:t xml:space="preserve"> </w:t>
      </w:r>
      <w:r w:rsidRPr="00DB298E">
        <w:rPr>
          <w:rStyle w:val="nfasis"/>
          <w:rFonts w:ascii="Times New Roman" w:hAnsi="Times New Roman" w:cs="Times New Roman"/>
          <w:i w:val="0"/>
          <w:color w:val="000000" w:themeColor="text1"/>
          <w:sz w:val="24"/>
          <w:szCs w:val="24"/>
          <w:shd w:val="clear" w:color="auto" w:fill="FFFFFF"/>
        </w:rPr>
        <w:t>Sentencia Interlocutoria que hizo lugar a este pedido.</w:t>
      </w:r>
    </w:p>
    <w:p w14:paraId="5D195068" w14:textId="77777777" w:rsidR="00EF60F3" w:rsidRPr="00DB298E" w:rsidRDefault="00F8131E" w:rsidP="00DB298E">
      <w:pPr>
        <w:spacing w:line="360" w:lineRule="auto"/>
        <w:ind w:firstLine="708"/>
        <w:jc w:val="both"/>
        <w:rPr>
          <w:rStyle w:val="nfasis"/>
          <w:rFonts w:ascii="Times New Roman" w:hAnsi="Times New Roman" w:cs="Times New Roman"/>
          <w:i w:val="0"/>
          <w:color w:val="000000" w:themeColor="text1"/>
          <w:sz w:val="24"/>
          <w:szCs w:val="24"/>
          <w:shd w:val="clear" w:color="auto" w:fill="FFFFFF"/>
        </w:rPr>
      </w:pPr>
      <w:r w:rsidRPr="00DB298E">
        <w:rPr>
          <w:rStyle w:val="nfasis"/>
          <w:rFonts w:ascii="Times New Roman" w:hAnsi="Times New Roman" w:cs="Times New Roman"/>
          <w:i w:val="0"/>
          <w:color w:val="000000" w:themeColor="text1"/>
          <w:sz w:val="24"/>
          <w:szCs w:val="24"/>
          <w:shd w:val="clear" w:color="auto" w:fill="FFFFFF"/>
        </w:rPr>
        <w:t xml:space="preserve">En primer lugar, se habilitó la feria judicial, ya </w:t>
      </w:r>
      <w:proofErr w:type="gramStart"/>
      <w:r w:rsidRPr="00DB298E">
        <w:rPr>
          <w:rStyle w:val="nfasis"/>
          <w:rFonts w:ascii="Times New Roman" w:hAnsi="Times New Roman" w:cs="Times New Roman"/>
          <w:i w:val="0"/>
          <w:color w:val="000000" w:themeColor="text1"/>
          <w:sz w:val="24"/>
          <w:szCs w:val="24"/>
          <w:shd w:val="clear" w:color="auto" w:fill="FFFFFF"/>
        </w:rPr>
        <w:t xml:space="preserve">que  </w:t>
      </w:r>
      <w:r w:rsidR="000730C3">
        <w:rPr>
          <w:rStyle w:val="nfasis"/>
          <w:rFonts w:ascii="Times New Roman" w:hAnsi="Times New Roman" w:cs="Times New Roman"/>
          <w:i w:val="0"/>
          <w:color w:val="000000" w:themeColor="text1"/>
          <w:sz w:val="24"/>
          <w:szCs w:val="24"/>
          <w:shd w:val="clear" w:color="auto" w:fill="FFFFFF"/>
        </w:rPr>
        <w:t>existe</w:t>
      </w:r>
      <w:proofErr w:type="gramEnd"/>
      <w:r w:rsidR="000730C3">
        <w:rPr>
          <w:rStyle w:val="nfasis"/>
          <w:rFonts w:ascii="Times New Roman" w:hAnsi="Times New Roman" w:cs="Times New Roman"/>
          <w:i w:val="0"/>
          <w:color w:val="000000" w:themeColor="text1"/>
          <w:sz w:val="24"/>
          <w:szCs w:val="24"/>
          <w:shd w:val="clear" w:color="auto" w:fill="FFFFFF"/>
        </w:rPr>
        <w:t xml:space="preserve"> </w:t>
      </w:r>
      <w:r w:rsidRPr="00DB298E">
        <w:rPr>
          <w:rStyle w:val="nfasis"/>
          <w:rFonts w:ascii="Times New Roman" w:hAnsi="Times New Roman" w:cs="Times New Roman"/>
          <w:i w:val="0"/>
          <w:color w:val="000000" w:themeColor="text1"/>
          <w:sz w:val="24"/>
          <w:szCs w:val="24"/>
          <w:shd w:val="clear" w:color="auto" w:fill="FFFFFF"/>
        </w:rPr>
        <w:t>” un riesgo cierto e</w:t>
      </w:r>
      <w:r w:rsidR="00EF60F3" w:rsidRPr="00DB298E">
        <w:rPr>
          <w:rStyle w:val="nfasis"/>
          <w:rFonts w:ascii="Times New Roman" w:hAnsi="Times New Roman" w:cs="Times New Roman"/>
          <w:i w:val="0"/>
          <w:color w:val="000000" w:themeColor="text1"/>
          <w:sz w:val="24"/>
          <w:szCs w:val="24"/>
          <w:shd w:val="clear" w:color="auto" w:fill="FFFFFF"/>
        </w:rPr>
        <w:t xml:space="preserve"> </w:t>
      </w:r>
      <w:r w:rsidRPr="00DB298E">
        <w:rPr>
          <w:rStyle w:val="nfasis"/>
          <w:rFonts w:ascii="Times New Roman" w:hAnsi="Times New Roman" w:cs="Times New Roman"/>
          <w:i w:val="0"/>
          <w:color w:val="000000" w:themeColor="text1"/>
          <w:sz w:val="24"/>
          <w:szCs w:val="24"/>
          <w:shd w:val="clear" w:color="auto" w:fill="FFFFFF"/>
        </w:rPr>
        <w:t xml:space="preserve">inminente de ver frustrados los derechos </w:t>
      </w:r>
      <w:r w:rsidR="000730C3">
        <w:rPr>
          <w:rStyle w:val="nfasis"/>
          <w:rFonts w:ascii="Times New Roman" w:hAnsi="Times New Roman" w:cs="Times New Roman"/>
          <w:i w:val="0"/>
          <w:color w:val="000000" w:themeColor="text1"/>
          <w:sz w:val="24"/>
          <w:szCs w:val="24"/>
          <w:shd w:val="clear" w:color="auto" w:fill="FFFFFF"/>
        </w:rPr>
        <w:t xml:space="preserve">… </w:t>
      </w:r>
      <w:r w:rsidRPr="00DB298E">
        <w:rPr>
          <w:rStyle w:val="nfasis"/>
          <w:rFonts w:ascii="Times New Roman" w:hAnsi="Times New Roman" w:cs="Times New Roman"/>
          <w:i w:val="0"/>
          <w:color w:val="000000" w:themeColor="text1"/>
          <w:sz w:val="24"/>
          <w:szCs w:val="24"/>
          <w:shd w:val="clear" w:color="auto" w:fill="FFFFFF"/>
        </w:rPr>
        <w:t>no sólo para el caso de los miembros de las asociaciones</w:t>
      </w:r>
      <w:r w:rsidR="00EF60F3" w:rsidRPr="00DB298E">
        <w:rPr>
          <w:rStyle w:val="nfasis"/>
          <w:rFonts w:ascii="Times New Roman" w:hAnsi="Times New Roman" w:cs="Times New Roman"/>
          <w:i w:val="0"/>
          <w:color w:val="000000" w:themeColor="text1"/>
          <w:sz w:val="24"/>
          <w:szCs w:val="24"/>
          <w:shd w:val="clear" w:color="auto" w:fill="FFFFFF"/>
        </w:rPr>
        <w:t xml:space="preserve"> demandantes sino además para su representados presentes y futuros”</w:t>
      </w:r>
      <w:r w:rsidR="007A5A83" w:rsidRPr="00DB298E">
        <w:rPr>
          <w:rStyle w:val="nfasis"/>
          <w:rFonts w:ascii="Times New Roman" w:hAnsi="Times New Roman" w:cs="Times New Roman"/>
          <w:i w:val="0"/>
          <w:color w:val="000000" w:themeColor="text1"/>
          <w:sz w:val="24"/>
          <w:szCs w:val="24"/>
          <w:shd w:val="clear" w:color="auto" w:fill="FFFFFF"/>
        </w:rPr>
        <w:t>.</w:t>
      </w:r>
    </w:p>
    <w:p w14:paraId="2F2E9700" w14:textId="77777777" w:rsidR="00F8131E" w:rsidRPr="00DB298E" w:rsidRDefault="001F67B5" w:rsidP="00DB298E">
      <w:pPr>
        <w:spacing w:line="360" w:lineRule="auto"/>
        <w:ind w:firstLine="708"/>
        <w:jc w:val="both"/>
        <w:rPr>
          <w:rStyle w:val="nfasis"/>
          <w:rFonts w:ascii="Times New Roman" w:hAnsi="Times New Roman" w:cs="Times New Roman"/>
          <w:i w:val="0"/>
          <w:color w:val="000000" w:themeColor="text1"/>
          <w:sz w:val="24"/>
          <w:szCs w:val="24"/>
          <w:shd w:val="clear" w:color="auto" w:fill="FFFFFF"/>
        </w:rPr>
      </w:pPr>
      <w:r>
        <w:rPr>
          <w:rStyle w:val="nfasis"/>
          <w:rFonts w:ascii="Times New Roman" w:hAnsi="Times New Roman" w:cs="Times New Roman"/>
          <w:i w:val="0"/>
          <w:color w:val="000000" w:themeColor="text1"/>
          <w:sz w:val="24"/>
          <w:szCs w:val="24"/>
          <w:shd w:val="clear" w:color="auto" w:fill="FFFFFF"/>
        </w:rPr>
        <w:lastRenderedPageBreak/>
        <w:t>Por otro lado</w:t>
      </w:r>
      <w:r w:rsidR="00F8131E" w:rsidRPr="00DB298E">
        <w:rPr>
          <w:rStyle w:val="nfasis"/>
          <w:rFonts w:ascii="Times New Roman" w:hAnsi="Times New Roman" w:cs="Times New Roman"/>
          <w:i w:val="0"/>
          <w:color w:val="000000" w:themeColor="text1"/>
          <w:sz w:val="24"/>
          <w:szCs w:val="24"/>
          <w:shd w:val="clear" w:color="auto" w:fill="FFFFFF"/>
        </w:rPr>
        <w:t>, se decidió no prestar atención a la forma en que las demandantes habían caratulado su petic</w:t>
      </w:r>
      <w:r w:rsidR="00EF60F3" w:rsidRPr="00DB298E">
        <w:rPr>
          <w:rStyle w:val="nfasis"/>
          <w:rFonts w:ascii="Times New Roman" w:hAnsi="Times New Roman" w:cs="Times New Roman"/>
          <w:i w:val="0"/>
          <w:color w:val="000000" w:themeColor="text1"/>
          <w:sz w:val="24"/>
          <w:szCs w:val="24"/>
          <w:shd w:val="clear" w:color="auto" w:fill="FFFFFF"/>
        </w:rPr>
        <w:t>ión (como “hecho nuevo” y como</w:t>
      </w:r>
      <w:r w:rsidR="00F8131E" w:rsidRPr="00DB298E">
        <w:rPr>
          <w:rStyle w:val="nfasis"/>
          <w:rFonts w:ascii="Times New Roman" w:hAnsi="Times New Roman" w:cs="Times New Roman"/>
          <w:i w:val="0"/>
          <w:color w:val="000000" w:themeColor="text1"/>
          <w:sz w:val="24"/>
          <w:szCs w:val="24"/>
          <w:shd w:val="clear" w:color="auto" w:fill="FFFFFF"/>
        </w:rPr>
        <w:t xml:space="preserve"> “medida cautelar” respectivamente) y se consideró que correspondía tratarlas en el marco de la ejecución de sentencia.</w:t>
      </w:r>
    </w:p>
    <w:p w14:paraId="2963A016" w14:textId="77777777" w:rsidR="00F8131E" w:rsidRPr="00DB298E" w:rsidRDefault="00F8131E" w:rsidP="00DB298E">
      <w:pPr>
        <w:spacing w:line="360" w:lineRule="auto"/>
        <w:ind w:firstLine="708"/>
        <w:jc w:val="both"/>
        <w:rPr>
          <w:rStyle w:val="nfasis"/>
          <w:rFonts w:ascii="Times New Roman" w:hAnsi="Times New Roman" w:cs="Times New Roman"/>
          <w:i w:val="0"/>
          <w:color w:val="000000" w:themeColor="text1"/>
          <w:sz w:val="24"/>
          <w:szCs w:val="24"/>
          <w:shd w:val="clear" w:color="auto" w:fill="FFFFFF"/>
        </w:rPr>
      </w:pPr>
      <w:r w:rsidRPr="00DB298E">
        <w:rPr>
          <w:rStyle w:val="nfasis"/>
          <w:rFonts w:ascii="Times New Roman" w:hAnsi="Times New Roman" w:cs="Times New Roman"/>
          <w:i w:val="0"/>
          <w:color w:val="000000" w:themeColor="text1"/>
          <w:sz w:val="24"/>
          <w:szCs w:val="24"/>
          <w:shd w:val="clear" w:color="auto" w:fill="FFFFFF"/>
        </w:rPr>
        <w:t>Sobre el fondo del asunto el magistrado expresó: “En momentos como los actuales es cuando más se debe garantizar el derecho de los administrados frente a la Administración Pública permitiendo el mayor ejercicio de las garantías constitucionales tales como las de peticionar a las autoridades, a ser oído, a un debido proceso lo que implica de por sí, poder voluntariamente designar un representante legal cuya actividad a tales fines se torna esencial.”</w:t>
      </w:r>
    </w:p>
    <w:p w14:paraId="6E013199" w14:textId="77777777" w:rsidR="00F8131E" w:rsidRPr="00DB298E" w:rsidRDefault="00F8131E" w:rsidP="00DB298E">
      <w:pPr>
        <w:spacing w:line="360" w:lineRule="auto"/>
        <w:ind w:firstLine="708"/>
        <w:jc w:val="both"/>
        <w:rPr>
          <w:rStyle w:val="nfasis"/>
          <w:rFonts w:ascii="Times New Roman" w:hAnsi="Times New Roman" w:cs="Times New Roman"/>
          <w:i w:val="0"/>
          <w:color w:val="000000" w:themeColor="text1"/>
          <w:sz w:val="24"/>
          <w:szCs w:val="24"/>
          <w:shd w:val="clear" w:color="auto" w:fill="FFFFFF"/>
        </w:rPr>
      </w:pPr>
      <w:r w:rsidRPr="00DB298E">
        <w:rPr>
          <w:rStyle w:val="nfasis"/>
          <w:rFonts w:ascii="Times New Roman" w:hAnsi="Times New Roman" w:cs="Times New Roman"/>
          <w:i w:val="0"/>
          <w:color w:val="000000" w:themeColor="text1"/>
          <w:sz w:val="24"/>
          <w:szCs w:val="24"/>
          <w:shd w:val="clear" w:color="auto" w:fill="FFFFFF"/>
        </w:rPr>
        <w:t xml:space="preserve">Con relación a </w:t>
      </w:r>
      <w:r w:rsidR="0032582D" w:rsidRPr="00DB298E">
        <w:rPr>
          <w:rStyle w:val="nfasis"/>
          <w:rFonts w:ascii="Times New Roman" w:hAnsi="Times New Roman" w:cs="Times New Roman"/>
          <w:i w:val="0"/>
          <w:color w:val="000000" w:themeColor="text1"/>
          <w:sz w:val="24"/>
          <w:szCs w:val="24"/>
          <w:shd w:val="clear" w:color="auto" w:fill="FFFFFF"/>
        </w:rPr>
        <w:t>que la suspensión de plazos administrativos dispuesta</w:t>
      </w:r>
      <w:r w:rsidRPr="00DB298E">
        <w:rPr>
          <w:rStyle w:val="nfasis"/>
          <w:rFonts w:ascii="Times New Roman" w:hAnsi="Times New Roman" w:cs="Times New Roman"/>
          <w:i w:val="0"/>
          <w:color w:val="000000" w:themeColor="text1"/>
          <w:sz w:val="24"/>
          <w:szCs w:val="24"/>
          <w:shd w:val="clear" w:color="auto" w:fill="FFFFFF"/>
        </w:rPr>
        <w:t xml:space="preserve"> en el dec</w:t>
      </w:r>
      <w:r w:rsidR="00EF60F3" w:rsidRPr="00DB298E">
        <w:rPr>
          <w:rStyle w:val="nfasis"/>
          <w:rFonts w:ascii="Times New Roman" w:hAnsi="Times New Roman" w:cs="Times New Roman"/>
          <w:i w:val="0"/>
          <w:color w:val="000000" w:themeColor="text1"/>
          <w:sz w:val="24"/>
          <w:szCs w:val="24"/>
          <w:shd w:val="clear" w:color="auto" w:fill="FFFFFF"/>
        </w:rPr>
        <w:t>reto 494/20 consideró “</w:t>
      </w:r>
      <w:r w:rsidRPr="00DB298E">
        <w:rPr>
          <w:rStyle w:val="nfasis"/>
          <w:rFonts w:ascii="Times New Roman" w:hAnsi="Times New Roman" w:cs="Times New Roman"/>
          <w:i w:val="0"/>
          <w:color w:val="000000" w:themeColor="text1"/>
          <w:sz w:val="24"/>
          <w:szCs w:val="24"/>
          <w:shd w:val="clear" w:color="auto" w:fill="FFFFFF"/>
        </w:rPr>
        <w:t>no puede ser más que interpretada a favor del administrado y nunca podrá implicar que la administración deje de dar curso a las peticiones que se le efectúen</w:t>
      </w:r>
      <w:r w:rsidR="00EF60F3" w:rsidRPr="00DB298E">
        <w:rPr>
          <w:rStyle w:val="nfasis"/>
          <w:rFonts w:ascii="Times New Roman" w:hAnsi="Times New Roman" w:cs="Times New Roman"/>
          <w:i w:val="0"/>
          <w:color w:val="000000" w:themeColor="text1"/>
          <w:sz w:val="24"/>
          <w:szCs w:val="24"/>
          <w:shd w:val="clear" w:color="auto" w:fill="FFFFFF"/>
        </w:rPr>
        <w:t>.”</w:t>
      </w:r>
    </w:p>
    <w:p w14:paraId="3ED8B0F8" w14:textId="77777777" w:rsidR="00F8131E" w:rsidRPr="00DB298E" w:rsidRDefault="00F8131E" w:rsidP="00DB298E">
      <w:pPr>
        <w:spacing w:line="360" w:lineRule="auto"/>
        <w:ind w:firstLine="708"/>
        <w:jc w:val="both"/>
        <w:rPr>
          <w:rStyle w:val="nfasis"/>
          <w:rFonts w:ascii="Times New Roman" w:hAnsi="Times New Roman" w:cs="Times New Roman"/>
          <w:i w:val="0"/>
          <w:color w:val="000000" w:themeColor="text1"/>
          <w:sz w:val="24"/>
          <w:szCs w:val="24"/>
          <w:shd w:val="clear" w:color="auto" w:fill="FFFFFF"/>
        </w:rPr>
      </w:pPr>
      <w:r w:rsidRPr="00DB298E">
        <w:rPr>
          <w:rStyle w:val="nfasis"/>
          <w:rFonts w:ascii="Times New Roman" w:hAnsi="Times New Roman" w:cs="Times New Roman"/>
          <w:i w:val="0"/>
          <w:color w:val="000000" w:themeColor="text1"/>
          <w:sz w:val="24"/>
          <w:szCs w:val="24"/>
          <w:shd w:val="clear" w:color="auto" w:fill="FFFFFF"/>
        </w:rPr>
        <w:t>Finalmente sostuvo “</w:t>
      </w:r>
      <w:proofErr w:type="gramStart"/>
      <w:r w:rsidRPr="00DB298E">
        <w:rPr>
          <w:rStyle w:val="nfasis"/>
          <w:rFonts w:ascii="Times New Roman" w:hAnsi="Times New Roman" w:cs="Times New Roman"/>
          <w:i w:val="0"/>
          <w:color w:val="000000" w:themeColor="text1"/>
          <w:sz w:val="24"/>
          <w:szCs w:val="24"/>
          <w:shd w:val="clear" w:color="auto" w:fill="FFFFFF"/>
        </w:rPr>
        <w:t>que</w:t>
      </w:r>
      <w:proofErr w:type="gramEnd"/>
      <w:r w:rsidRPr="00DB298E">
        <w:rPr>
          <w:rStyle w:val="nfasis"/>
          <w:rFonts w:ascii="Times New Roman" w:hAnsi="Times New Roman" w:cs="Times New Roman"/>
          <w:i w:val="0"/>
          <w:color w:val="000000" w:themeColor="text1"/>
          <w:sz w:val="24"/>
          <w:szCs w:val="24"/>
          <w:shd w:val="clear" w:color="auto" w:fill="FFFFFF"/>
        </w:rPr>
        <w:t xml:space="preserve"> de no darse estricto acatamiento a lo aquí dispuesto, ello llevaría a que los administrados dirigieran todas sus pretensi</w:t>
      </w:r>
      <w:r w:rsidR="001F67B5">
        <w:rPr>
          <w:rStyle w:val="nfasis"/>
          <w:rFonts w:ascii="Times New Roman" w:hAnsi="Times New Roman" w:cs="Times New Roman"/>
          <w:i w:val="0"/>
          <w:color w:val="000000" w:themeColor="text1"/>
          <w:sz w:val="24"/>
          <w:szCs w:val="24"/>
          <w:shd w:val="clear" w:color="auto" w:fill="FFFFFF"/>
        </w:rPr>
        <w:t>ones a la órbita de la justicia ..</w:t>
      </w:r>
      <w:r w:rsidRPr="00DB298E">
        <w:rPr>
          <w:rStyle w:val="nfasis"/>
          <w:rFonts w:ascii="Times New Roman" w:hAnsi="Times New Roman" w:cs="Times New Roman"/>
          <w:i w:val="0"/>
          <w:color w:val="000000" w:themeColor="text1"/>
          <w:sz w:val="24"/>
          <w:szCs w:val="24"/>
          <w:shd w:val="clear" w:color="auto" w:fill="FFFFFF"/>
        </w:rPr>
        <w:t xml:space="preserve">. Es de público conocimiento que el fuero de la Seguridad Social </w:t>
      </w:r>
      <w:r w:rsidR="009E24C2" w:rsidRPr="00DB298E">
        <w:rPr>
          <w:rStyle w:val="nfasis"/>
          <w:rFonts w:ascii="Times New Roman" w:hAnsi="Times New Roman" w:cs="Times New Roman"/>
          <w:i w:val="0"/>
          <w:color w:val="000000" w:themeColor="text1"/>
          <w:sz w:val="24"/>
          <w:szCs w:val="24"/>
          <w:shd w:val="clear" w:color="auto" w:fill="FFFFFF"/>
        </w:rPr>
        <w:t xml:space="preserve">… </w:t>
      </w:r>
      <w:r w:rsidRPr="00DB298E">
        <w:rPr>
          <w:rStyle w:val="nfasis"/>
          <w:rFonts w:ascii="Times New Roman" w:hAnsi="Times New Roman" w:cs="Times New Roman"/>
          <w:i w:val="0"/>
          <w:color w:val="000000" w:themeColor="text1"/>
          <w:sz w:val="24"/>
          <w:szCs w:val="24"/>
          <w:shd w:val="clear" w:color="auto" w:fill="FFFFFF"/>
        </w:rPr>
        <w:t>actualmente se encuentra en un contexto de colapso virtual.”</w:t>
      </w:r>
    </w:p>
    <w:p w14:paraId="1A09F3A3" w14:textId="77777777" w:rsidR="00F8131E" w:rsidRPr="00DB298E" w:rsidRDefault="00F8131E" w:rsidP="00DB298E">
      <w:pPr>
        <w:spacing w:line="360" w:lineRule="auto"/>
        <w:ind w:firstLine="708"/>
        <w:jc w:val="both"/>
        <w:rPr>
          <w:rStyle w:val="nfasis"/>
          <w:rFonts w:ascii="Times New Roman" w:hAnsi="Times New Roman" w:cs="Times New Roman"/>
          <w:i w:val="0"/>
          <w:color w:val="000000" w:themeColor="text1"/>
          <w:sz w:val="24"/>
          <w:szCs w:val="24"/>
          <w:shd w:val="clear" w:color="auto" w:fill="FFFFFF"/>
        </w:rPr>
      </w:pPr>
      <w:r w:rsidRPr="00DB298E">
        <w:rPr>
          <w:rStyle w:val="nfasis"/>
          <w:rFonts w:ascii="Times New Roman" w:hAnsi="Times New Roman" w:cs="Times New Roman"/>
          <w:i w:val="0"/>
          <w:color w:val="000000" w:themeColor="text1"/>
          <w:sz w:val="24"/>
          <w:szCs w:val="24"/>
          <w:shd w:val="clear" w:color="auto" w:fill="FFFFFF"/>
        </w:rPr>
        <w:t xml:space="preserve">Este fallo es importante por varios aspectos. En primer lugar, </w:t>
      </w:r>
      <w:r w:rsidR="009E24C2" w:rsidRPr="00DB298E">
        <w:rPr>
          <w:rStyle w:val="nfasis"/>
          <w:rFonts w:ascii="Times New Roman" w:hAnsi="Times New Roman" w:cs="Times New Roman"/>
          <w:i w:val="0"/>
          <w:color w:val="000000" w:themeColor="text1"/>
          <w:sz w:val="24"/>
          <w:szCs w:val="24"/>
          <w:shd w:val="clear" w:color="auto" w:fill="FFFFFF"/>
        </w:rPr>
        <w:t>se trata de un proceso colectivo con alcance nacional, con lo cual sus efectos recaen sobre todos los abogados y sobre todos los administrados del país en sus trámites frente a ANSES. El fallo no incurre en excesos formalistas en cuanto a las calificaciones legales.</w:t>
      </w:r>
      <w:r w:rsidRPr="00DB298E">
        <w:rPr>
          <w:rStyle w:val="nfasis"/>
          <w:rFonts w:ascii="Times New Roman" w:hAnsi="Times New Roman" w:cs="Times New Roman"/>
          <w:i w:val="0"/>
          <w:color w:val="000000" w:themeColor="text1"/>
          <w:sz w:val="24"/>
          <w:szCs w:val="24"/>
          <w:shd w:val="clear" w:color="auto" w:fill="FFFFFF"/>
        </w:rPr>
        <w:t xml:space="preserve"> También   </w:t>
      </w:r>
      <w:r w:rsidR="00EF60F3" w:rsidRPr="00DB298E">
        <w:rPr>
          <w:rStyle w:val="nfasis"/>
          <w:rFonts w:ascii="Times New Roman" w:hAnsi="Times New Roman" w:cs="Times New Roman"/>
          <w:i w:val="0"/>
          <w:color w:val="000000" w:themeColor="text1"/>
          <w:sz w:val="24"/>
          <w:szCs w:val="24"/>
          <w:shd w:val="clear" w:color="auto" w:fill="FFFFFF"/>
        </w:rPr>
        <w:t xml:space="preserve"> </w:t>
      </w:r>
      <w:r w:rsidRPr="00DB298E">
        <w:rPr>
          <w:rStyle w:val="nfasis"/>
          <w:rFonts w:ascii="Times New Roman" w:hAnsi="Times New Roman" w:cs="Times New Roman"/>
          <w:i w:val="0"/>
          <w:color w:val="000000" w:themeColor="text1"/>
          <w:sz w:val="24"/>
          <w:szCs w:val="24"/>
          <w:shd w:val="clear" w:color="auto" w:fill="FFFFFF"/>
        </w:rPr>
        <w:t>se deja en claro que la administración debe recibir peticiones y darles curso sin que pueda escu</w:t>
      </w:r>
      <w:r w:rsidR="009E24C2" w:rsidRPr="00DB298E">
        <w:rPr>
          <w:rStyle w:val="nfasis"/>
          <w:rFonts w:ascii="Times New Roman" w:hAnsi="Times New Roman" w:cs="Times New Roman"/>
          <w:i w:val="0"/>
          <w:color w:val="000000" w:themeColor="text1"/>
          <w:sz w:val="24"/>
          <w:szCs w:val="24"/>
          <w:shd w:val="clear" w:color="auto" w:fill="FFFFFF"/>
        </w:rPr>
        <w:t>darse en ninguna disposición. A</w:t>
      </w:r>
      <w:r w:rsidRPr="00DB298E">
        <w:rPr>
          <w:rStyle w:val="nfasis"/>
          <w:rFonts w:ascii="Times New Roman" w:hAnsi="Times New Roman" w:cs="Times New Roman"/>
          <w:i w:val="0"/>
          <w:color w:val="000000" w:themeColor="text1"/>
          <w:sz w:val="24"/>
          <w:szCs w:val="24"/>
          <w:shd w:val="clear" w:color="auto" w:fill="FFFFFF"/>
        </w:rPr>
        <w:t xml:space="preserve">demás se reafirma la vigencia del debido proceso administrativo </w:t>
      </w:r>
      <w:r w:rsidR="000730C3">
        <w:rPr>
          <w:rStyle w:val="nfasis"/>
          <w:rFonts w:ascii="Times New Roman" w:hAnsi="Times New Roman" w:cs="Times New Roman"/>
          <w:i w:val="0"/>
          <w:color w:val="000000" w:themeColor="text1"/>
          <w:sz w:val="24"/>
          <w:szCs w:val="24"/>
          <w:shd w:val="clear" w:color="auto" w:fill="FFFFFF"/>
        </w:rPr>
        <w:t xml:space="preserve">en la pandemia y en los expedientes virtuales </w:t>
      </w:r>
      <w:r w:rsidRPr="00DB298E">
        <w:rPr>
          <w:rStyle w:val="nfasis"/>
          <w:rFonts w:ascii="Times New Roman" w:hAnsi="Times New Roman" w:cs="Times New Roman"/>
          <w:i w:val="0"/>
          <w:color w:val="000000" w:themeColor="text1"/>
          <w:sz w:val="24"/>
          <w:szCs w:val="24"/>
          <w:shd w:val="clear" w:color="auto" w:fill="FFFFFF"/>
        </w:rPr>
        <w:t>y se establece por primera vez el carácter esencial de la asistencia letrada. También se señala que la administración debe ser muy cuidadosa al analizar las peticiones, para no empujar a las personas a recurrir a la justicia, lo que aumentaría la sobrecarga del sistema.</w:t>
      </w:r>
    </w:p>
    <w:p w14:paraId="0AD46A04" w14:textId="77777777" w:rsidR="00F8131E" w:rsidRPr="00DB298E" w:rsidRDefault="00F8131E" w:rsidP="00DB298E">
      <w:pPr>
        <w:spacing w:line="360" w:lineRule="auto"/>
        <w:ind w:firstLine="708"/>
        <w:jc w:val="both"/>
        <w:rPr>
          <w:rStyle w:val="nfasis"/>
          <w:rFonts w:ascii="Times New Roman" w:hAnsi="Times New Roman" w:cs="Times New Roman"/>
          <w:i w:val="0"/>
          <w:color w:val="000000" w:themeColor="text1"/>
          <w:sz w:val="24"/>
          <w:szCs w:val="24"/>
          <w:shd w:val="clear" w:color="auto" w:fill="FFFFFF"/>
        </w:rPr>
      </w:pPr>
      <w:r w:rsidRPr="00DB298E">
        <w:rPr>
          <w:rStyle w:val="nfasis"/>
          <w:rFonts w:ascii="Times New Roman" w:hAnsi="Times New Roman" w:cs="Times New Roman"/>
          <w:i w:val="0"/>
          <w:color w:val="000000" w:themeColor="text1"/>
          <w:sz w:val="24"/>
          <w:szCs w:val="24"/>
          <w:shd w:val="clear" w:color="auto" w:fill="FFFFFF"/>
        </w:rPr>
        <w:t>Sin embargo, hay algunas cuestiones que no se pueden dejar de resaltar: el propio poder judicial reconoce la situación de parálisis de la justicia federal</w:t>
      </w:r>
      <w:r w:rsidR="00EF60F3" w:rsidRPr="00DB298E">
        <w:rPr>
          <w:rStyle w:val="nfasis"/>
          <w:rFonts w:ascii="Times New Roman" w:hAnsi="Times New Roman" w:cs="Times New Roman"/>
          <w:i w:val="0"/>
          <w:color w:val="000000" w:themeColor="text1"/>
          <w:sz w:val="24"/>
          <w:szCs w:val="24"/>
          <w:shd w:val="clear" w:color="auto" w:fill="FFFFFF"/>
        </w:rPr>
        <w:t xml:space="preserve"> a través de uno de sus magistrados</w:t>
      </w:r>
      <w:r w:rsidRPr="00DB298E">
        <w:rPr>
          <w:rStyle w:val="nfasis"/>
          <w:rFonts w:ascii="Times New Roman" w:hAnsi="Times New Roman" w:cs="Times New Roman"/>
          <w:i w:val="0"/>
          <w:color w:val="000000" w:themeColor="text1"/>
          <w:sz w:val="24"/>
          <w:szCs w:val="24"/>
          <w:shd w:val="clear" w:color="auto" w:fill="FFFFFF"/>
        </w:rPr>
        <w:t xml:space="preserve">. Por supuesto que ese problema excede a los jueces de primera instancia. Pero todos los integrantes de ese Poder son responsables de solucionarlo, desde el </w:t>
      </w:r>
      <w:r w:rsidRPr="00DB298E">
        <w:rPr>
          <w:rStyle w:val="nfasis"/>
          <w:rFonts w:ascii="Times New Roman" w:hAnsi="Times New Roman" w:cs="Times New Roman"/>
          <w:i w:val="0"/>
          <w:color w:val="000000" w:themeColor="text1"/>
          <w:sz w:val="24"/>
          <w:szCs w:val="24"/>
          <w:shd w:val="clear" w:color="auto" w:fill="FFFFFF"/>
        </w:rPr>
        <w:lastRenderedPageBreak/>
        <w:t xml:space="preserve">presidente de la Corte hasta el empleado de menor jerarquía. Está muy bien que la Justicia obligue a la administración a garantizar un correcto funcionamiento. Es loable que se deje en claro que ella no se puede escudar en ninguna norma para dejar de cumplir sus obligaciones. Es trascendental que se reconozca el carácter esencial de la abogacía. Pero no es admisible que el Poder Judicial continúe estancado. </w:t>
      </w:r>
    </w:p>
    <w:p w14:paraId="11F3DEF7" w14:textId="77777777" w:rsidR="00F8131E" w:rsidRPr="00DB298E" w:rsidRDefault="00F8131E" w:rsidP="000730C3">
      <w:pPr>
        <w:spacing w:line="360" w:lineRule="auto"/>
        <w:ind w:firstLine="708"/>
        <w:jc w:val="both"/>
        <w:rPr>
          <w:rStyle w:val="nfasis"/>
          <w:rFonts w:ascii="Times New Roman" w:hAnsi="Times New Roman" w:cs="Times New Roman"/>
          <w:i w:val="0"/>
          <w:color w:val="000000" w:themeColor="text1"/>
          <w:sz w:val="24"/>
          <w:szCs w:val="24"/>
          <w:shd w:val="clear" w:color="auto" w:fill="FFFFFF"/>
        </w:rPr>
      </w:pPr>
      <w:r w:rsidRPr="00DB298E">
        <w:rPr>
          <w:rStyle w:val="nfasis"/>
          <w:rFonts w:ascii="Times New Roman" w:hAnsi="Times New Roman" w:cs="Times New Roman"/>
          <w:i w:val="0"/>
          <w:color w:val="000000" w:themeColor="text1"/>
          <w:sz w:val="24"/>
          <w:szCs w:val="24"/>
          <w:shd w:val="clear" w:color="auto" w:fill="FFFFFF"/>
        </w:rPr>
        <w:t xml:space="preserve">Las Acordadas de la Corte decretaron una feria extraordinaria, cuya duración harto excesiva viola el acceso a la justicia y el debido proceso. Pero eso es sólo parte del problema. Estas </w:t>
      </w:r>
      <w:proofErr w:type="gramStart"/>
      <w:r w:rsidRPr="00DB298E">
        <w:rPr>
          <w:rStyle w:val="nfasis"/>
          <w:rFonts w:ascii="Times New Roman" w:hAnsi="Times New Roman" w:cs="Times New Roman"/>
          <w:i w:val="0"/>
          <w:color w:val="000000" w:themeColor="text1"/>
          <w:sz w:val="24"/>
          <w:szCs w:val="24"/>
          <w:shd w:val="clear" w:color="auto" w:fill="FFFFFF"/>
        </w:rPr>
        <w:t>Acordadas  siempre</w:t>
      </w:r>
      <w:proofErr w:type="gramEnd"/>
      <w:r w:rsidRPr="00DB298E">
        <w:rPr>
          <w:rStyle w:val="nfasis"/>
          <w:rFonts w:ascii="Times New Roman" w:hAnsi="Times New Roman" w:cs="Times New Roman"/>
          <w:i w:val="0"/>
          <w:color w:val="000000" w:themeColor="text1"/>
          <w:sz w:val="24"/>
          <w:szCs w:val="24"/>
          <w:shd w:val="clear" w:color="auto" w:fill="FFFFFF"/>
        </w:rPr>
        <w:t xml:space="preserve"> recuerdan “las </w:t>
      </w:r>
      <w:r w:rsidR="000730C3">
        <w:rPr>
          <w:rStyle w:val="nfasis"/>
          <w:rFonts w:ascii="Times New Roman" w:hAnsi="Times New Roman" w:cs="Times New Roman"/>
          <w:i w:val="0"/>
          <w:color w:val="000000" w:themeColor="text1"/>
          <w:sz w:val="24"/>
          <w:szCs w:val="24"/>
          <w:shd w:val="clear" w:color="auto" w:fill="FFFFFF"/>
        </w:rPr>
        <w:t xml:space="preserve">amplias </w:t>
      </w:r>
      <w:r w:rsidRPr="00DB298E">
        <w:rPr>
          <w:rStyle w:val="nfasis"/>
          <w:rFonts w:ascii="Times New Roman" w:hAnsi="Times New Roman" w:cs="Times New Roman"/>
          <w:i w:val="0"/>
          <w:color w:val="000000" w:themeColor="text1"/>
          <w:sz w:val="24"/>
          <w:szCs w:val="24"/>
          <w:shd w:val="clear" w:color="auto" w:fill="FFFFFF"/>
        </w:rPr>
        <w:t>facultades privativas de los magistrados judiciales para llevar a</w:t>
      </w:r>
      <w:r w:rsidR="000730C3">
        <w:rPr>
          <w:rStyle w:val="nfasis"/>
          <w:rFonts w:ascii="Times New Roman" w:hAnsi="Times New Roman" w:cs="Times New Roman"/>
          <w:i w:val="0"/>
          <w:color w:val="000000" w:themeColor="text1"/>
          <w:sz w:val="24"/>
          <w:szCs w:val="24"/>
          <w:shd w:val="clear" w:color="auto" w:fill="FFFFFF"/>
        </w:rPr>
        <w:t xml:space="preserve"> cabo</w:t>
      </w:r>
      <w:r w:rsidRPr="00DB298E">
        <w:rPr>
          <w:rStyle w:val="nfasis"/>
          <w:rFonts w:ascii="Times New Roman" w:hAnsi="Times New Roman" w:cs="Times New Roman"/>
          <w:i w:val="0"/>
          <w:color w:val="000000" w:themeColor="text1"/>
          <w:sz w:val="24"/>
          <w:szCs w:val="24"/>
          <w:shd w:val="clear" w:color="auto" w:fill="FFFFFF"/>
        </w:rPr>
        <w:t xml:space="preserve"> </w:t>
      </w:r>
      <w:r w:rsidR="001F67B5">
        <w:rPr>
          <w:rStyle w:val="nfasis"/>
          <w:rFonts w:ascii="Times New Roman" w:hAnsi="Times New Roman" w:cs="Times New Roman"/>
          <w:i w:val="0"/>
          <w:color w:val="000000" w:themeColor="text1"/>
          <w:sz w:val="24"/>
          <w:szCs w:val="24"/>
          <w:shd w:val="clear" w:color="auto" w:fill="FFFFFF"/>
        </w:rPr>
        <w:t>…</w:t>
      </w:r>
      <w:r w:rsidRPr="00DB298E">
        <w:rPr>
          <w:rStyle w:val="nfasis"/>
          <w:rFonts w:ascii="Times New Roman" w:hAnsi="Times New Roman" w:cs="Times New Roman"/>
          <w:i w:val="0"/>
          <w:color w:val="000000" w:themeColor="text1"/>
          <w:sz w:val="24"/>
          <w:szCs w:val="24"/>
          <w:shd w:val="clear" w:color="auto" w:fill="FFFFFF"/>
        </w:rPr>
        <w:t xml:space="preserve"> medidas que de no practicarse pudieran causar un perjuicio irreparable”</w:t>
      </w:r>
      <w:r w:rsidR="00A74289" w:rsidRPr="00DB298E">
        <w:rPr>
          <w:rStyle w:val="nfasis"/>
          <w:rFonts w:ascii="Times New Roman" w:hAnsi="Times New Roman" w:cs="Times New Roman"/>
          <w:i w:val="0"/>
          <w:color w:val="000000" w:themeColor="text1"/>
          <w:sz w:val="24"/>
          <w:szCs w:val="24"/>
          <w:shd w:val="clear" w:color="auto" w:fill="FFFFFF"/>
        </w:rPr>
        <w:t xml:space="preserve"> y “las facultades … para adecuar el funcionamiento de los tribunales de forma de garantizar la prestación del servicio de justicia …”</w:t>
      </w:r>
      <w:r w:rsidRPr="00DB298E">
        <w:rPr>
          <w:rStyle w:val="nfasis"/>
          <w:rFonts w:ascii="Times New Roman" w:hAnsi="Times New Roman" w:cs="Times New Roman"/>
          <w:i w:val="0"/>
          <w:color w:val="000000" w:themeColor="text1"/>
          <w:sz w:val="24"/>
          <w:szCs w:val="24"/>
          <w:shd w:val="clear" w:color="auto" w:fill="FFFFFF"/>
        </w:rPr>
        <w:t xml:space="preserve"> Esta</w:t>
      </w:r>
      <w:r w:rsidR="00A74289" w:rsidRPr="00DB298E">
        <w:rPr>
          <w:rStyle w:val="nfasis"/>
          <w:rFonts w:ascii="Times New Roman" w:hAnsi="Times New Roman" w:cs="Times New Roman"/>
          <w:i w:val="0"/>
          <w:color w:val="000000" w:themeColor="text1"/>
          <w:sz w:val="24"/>
          <w:szCs w:val="24"/>
          <w:shd w:val="clear" w:color="auto" w:fill="FFFFFF"/>
        </w:rPr>
        <w:t>s</w:t>
      </w:r>
      <w:r w:rsidRPr="00DB298E">
        <w:rPr>
          <w:rStyle w:val="nfasis"/>
          <w:rFonts w:ascii="Times New Roman" w:hAnsi="Times New Roman" w:cs="Times New Roman"/>
          <w:i w:val="0"/>
          <w:color w:val="000000" w:themeColor="text1"/>
          <w:sz w:val="24"/>
          <w:szCs w:val="24"/>
          <w:shd w:val="clear" w:color="auto" w:fill="FFFFFF"/>
        </w:rPr>
        <w:t xml:space="preserve"> norma</w:t>
      </w:r>
      <w:r w:rsidR="00A74289" w:rsidRPr="00DB298E">
        <w:rPr>
          <w:rStyle w:val="nfasis"/>
          <w:rFonts w:ascii="Times New Roman" w:hAnsi="Times New Roman" w:cs="Times New Roman"/>
          <w:i w:val="0"/>
          <w:color w:val="000000" w:themeColor="text1"/>
          <w:sz w:val="24"/>
          <w:szCs w:val="24"/>
          <w:shd w:val="clear" w:color="auto" w:fill="FFFFFF"/>
        </w:rPr>
        <w:t>s</w:t>
      </w:r>
      <w:r w:rsidRPr="00DB298E">
        <w:rPr>
          <w:rStyle w:val="nfasis"/>
          <w:rFonts w:ascii="Times New Roman" w:hAnsi="Times New Roman" w:cs="Times New Roman"/>
          <w:i w:val="0"/>
          <w:color w:val="000000" w:themeColor="text1"/>
          <w:sz w:val="24"/>
          <w:szCs w:val="24"/>
          <w:shd w:val="clear" w:color="auto" w:fill="FFFFFF"/>
        </w:rPr>
        <w:t xml:space="preserve"> (al margen de que en sí misma constituye</w:t>
      </w:r>
      <w:r w:rsidR="00A74289" w:rsidRPr="00DB298E">
        <w:rPr>
          <w:rStyle w:val="nfasis"/>
          <w:rFonts w:ascii="Times New Roman" w:hAnsi="Times New Roman" w:cs="Times New Roman"/>
          <w:i w:val="0"/>
          <w:color w:val="000000" w:themeColor="text1"/>
          <w:sz w:val="24"/>
          <w:szCs w:val="24"/>
          <w:shd w:val="clear" w:color="auto" w:fill="FFFFFF"/>
        </w:rPr>
        <w:t>n</w:t>
      </w:r>
      <w:r w:rsidRPr="00DB298E">
        <w:rPr>
          <w:rStyle w:val="nfasis"/>
          <w:rFonts w:ascii="Times New Roman" w:hAnsi="Times New Roman" w:cs="Times New Roman"/>
          <w:i w:val="0"/>
          <w:color w:val="000000" w:themeColor="text1"/>
          <w:sz w:val="24"/>
          <w:szCs w:val="24"/>
          <w:shd w:val="clear" w:color="auto" w:fill="FFFFFF"/>
        </w:rPr>
        <w:t xml:space="preserve"> un cercenamiento de derechos) debe</w:t>
      </w:r>
      <w:r w:rsidR="00A74289" w:rsidRPr="00DB298E">
        <w:rPr>
          <w:rStyle w:val="nfasis"/>
          <w:rFonts w:ascii="Times New Roman" w:hAnsi="Times New Roman" w:cs="Times New Roman"/>
          <w:i w:val="0"/>
          <w:color w:val="000000" w:themeColor="text1"/>
          <w:sz w:val="24"/>
          <w:szCs w:val="24"/>
          <w:shd w:val="clear" w:color="auto" w:fill="FFFFFF"/>
        </w:rPr>
        <w:t>n</w:t>
      </w:r>
      <w:r w:rsidRPr="00DB298E">
        <w:rPr>
          <w:rStyle w:val="nfasis"/>
          <w:rFonts w:ascii="Times New Roman" w:hAnsi="Times New Roman" w:cs="Times New Roman"/>
          <w:i w:val="0"/>
          <w:color w:val="000000" w:themeColor="text1"/>
          <w:sz w:val="24"/>
          <w:szCs w:val="24"/>
          <w:shd w:val="clear" w:color="auto" w:fill="FFFFFF"/>
        </w:rPr>
        <w:t xml:space="preserve"> ser interpretada</w:t>
      </w:r>
      <w:r w:rsidR="00A74289" w:rsidRPr="00DB298E">
        <w:rPr>
          <w:rStyle w:val="nfasis"/>
          <w:rFonts w:ascii="Times New Roman" w:hAnsi="Times New Roman" w:cs="Times New Roman"/>
          <w:i w:val="0"/>
          <w:color w:val="000000" w:themeColor="text1"/>
          <w:sz w:val="24"/>
          <w:szCs w:val="24"/>
          <w:shd w:val="clear" w:color="auto" w:fill="FFFFFF"/>
        </w:rPr>
        <w:t>s</w:t>
      </w:r>
      <w:r w:rsidRPr="00DB298E">
        <w:rPr>
          <w:rStyle w:val="nfasis"/>
          <w:rFonts w:ascii="Times New Roman" w:hAnsi="Times New Roman" w:cs="Times New Roman"/>
          <w:i w:val="0"/>
          <w:color w:val="000000" w:themeColor="text1"/>
          <w:sz w:val="24"/>
          <w:szCs w:val="24"/>
          <w:shd w:val="clear" w:color="auto" w:fill="FFFFFF"/>
        </w:rPr>
        <w:t xml:space="preserve"> de una forma amplia.</w:t>
      </w:r>
      <w:r w:rsidR="003E5DAD" w:rsidRPr="00DB298E">
        <w:rPr>
          <w:rStyle w:val="Refdenotaalpie"/>
          <w:rFonts w:ascii="Times New Roman" w:hAnsi="Times New Roman" w:cs="Times New Roman"/>
          <w:iCs/>
          <w:color w:val="000000" w:themeColor="text1"/>
          <w:sz w:val="24"/>
          <w:szCs w:val="24"/>
          <w:shd w:val="clear" w:color="auto" w:fill="FFFFFF"/>
        </w:rPr>
        <w:footnoteReference w:id="2"/>
      </w:r>
      <w:r w:rsidRPr="00DB298E">
        <w:rPr>
          <w:rStyle w:val="nfasis"/>
          <w:rFonts w:ascii="Times New Roman" w:hAnsi="Times New Roman" w:cs="Times New Roman"/>
          <w:i w:val="0"/>
          <w:color w:val="000000" w:themeColor="text1"/>
          <w:sz w:val="24"/>
          <w:szCs w:val="24"/>
          <w:shd w:val="clear" w:color="auto" w:fill="FFFFFF"/>
        </w:rPr>
        <w:t xml:space="preserve"> </w:t>
      </w:r>
      <w:r w:rsidR="00840C32" w:rsidRPr="00840C32">
        <w:rPr>
          <w:rStyle w:val="nfasis"/>
          <w:rFonts w:ascii="Times New Roman" w:hAnsi="Times New Roman" w:cs="Times New Roman"/>
          <w:i w:val="0"/>
          <w:color w:val="000000" w:themeColor="text1"/>
          <w:sz w:val="24"/>
          <w:szCs w:val="24"/>
          <w:shd w:val="clear" w:color="auto" w:fill="FFFFFF"/>
        </w:rPr>
        <w:t xml:space="preserve"> La violación comienza con las disposiciones de la Corte, se </w:t>
      </w:r>
      <w:proofErr w:type="gramStart"/>
      <w:r w:rsidR="00840C32" w:rsidRPr="00840C32">
        <w:rPr>
          <w:rStyle w:val="nfasis"/>
          <w:rFonts w:ascii="Times New Roman" w:hAnsi="Times New Roman" w:cs="Times New Roman"/>
          <w:i w:val="0"/>
          <w:color w:val="000000" w:themeColor="text1"/>
          <w:sz w:val="24"/>
          <w:szCs w:val="24"/>
          <w:shd w:val="clear" w:color="auto" w:fill="FFFFFF"/>
        </w:rPr>
        <w:t>completa  con</w:t>
      </w:r>
      <w:proofErr w:type="gramEnd"/>
      <w:r w:rsidR="00840C32" w:rsidRPr="00840C32">
        <w:rPr>
          <w:rStyle w:val="nfasis"/>
          <w:rFonts w:ascii="Times New Roman" w:hAnsi="Times New Roman" w:cs="Times New Roman"/>
          <w:i w:val="0"/>
          <w:color w:val="000000" w:themeColor="text1"/>
          <w:sz w:val="24"/>
          <w:szCs w:val="24"/>
          <w:shd w:val="clear" w:color="auto" w:fill="FFFFFF"/>
        </w:rPr>
        <w:t xml:space="preserve"> cada resolución que las aplica y se profundiza con cada fallo que las interpreta de forma restrictiva.</w:t>
      </w:r>
      <w:r w:rsidR="000730C3">
        <w:rPr>
          <w:rStyle w:val="nfasis"/>
          <w:rFonts w:ascii="Times New Roman" w:hAnsi="Times New Roman" w:cs="Times New Roman"/>
          <w:i w:val="0"/>
          <w:color w:val="000000" w:themeColor="text1"/>
          <w:sz w:val="24"/>
          <w:szCs w:val="24"/>
          <w:shd w:val="clear" w:color="auto" w:fill="FFFFFF"/>
        </w:rPr>
        <w:t xml:space="preserve"> </w:t>
      </w:r>
      <w:r w:rsidR="00840C32">
        <w:rPr>
          <w:rStyle w:val="nfasis"/>
          <w:rFonts w:ascii="Times New Roman" w:hAnsi="Times New Roman" w:cs="Times New Roman"/>
          <w:i w:val="0"/>
          <w:color w:val="000000" w:themeColor="text1"/>
          <w:sz w:val="24"/>
          <w:szCs w:val="24"/>
          <w:shd w:val="clear" w:color="auto" w:fill="FFFFFF"/>
        </w:rPr>
        <w:t xml:space="preserve">Si </w:t>
      </w:r>
      <w:r w:rsidRPr="00DB298E">
        <w:rPr>
          <w:rStyle w:val="nfasis"/>
          <w:rFonts w:ascii="Times New Roman" w:hAnsi="Times New Roman" w:cs="Times New Roman"/>
          <w:i w:val="0"/>
          <w:color w:val="000000" w:themeColor="text1"/>
          <w:sz w:val="24"/>
          <w:szCs w:val="24"/>
          <w:shd w:val="clear" w:color="auto" w:fill="FFFFFF"/>
        </w:rPr>
        <w:t xml:space="preserve">los </w:t>
      </w:r>
      <w:r w:rsidR="00840C32">
        <w:rPr>
          <w:rStyle w:val="nfasis"/>
          <w:rFonts w:ascii="Times New Roman" w:hAnsi="Times New Roman" w:cs="Times New Roman"/>
          <w:i w:val="0"/>
          <w:color w:val="000000" w:themeColor="text1"/>
          <w:sz w:val="24"/>
          <w:szCs w:val="24"/>
          <w:shd w:val="clear" w:color="auto" w:fill="FFFFFF"/>
        </w:rPr>
        <w:t xml:space="preserve">jueces </w:t>
      </w:r>
      <w:r w:rsidRPr="00DB298E">
        <w:rPr>
          <w:rStyle w:val="nfasis"/>
          <w:rFonts w:ascii="Times New Roman" w:hAnsi="Times New Roman" w:cs="Times New Roman"/>
          <w:i w:val="0"/>
          <w:color w:val="000000" w:themeColor="text1"/>
          <w:sz w:val="24"/>
          <w:szCs w:val="24"/>
          <w:shd w:val="clear" w:color="auto" w:fill="FFFFFF"/>
        </w:rPr>
        <w:t>o sus empleados tienen dificultades para realizar sus tareas, deben requerir enérgicamente al Máximo Tribunal para que les proporcione los medios necesarios.</w:t>
      </w:r>
    </w:p>
    <w:p w14:paraId="53BD7675" w14:textId="77777777" w:rsidR="00F8131E" w:rsidRPr="00DB298E" w:rsidRDefault="00F8131E" w:rsidP="00DB298E">
      <w:pPr>
        <w:spacing w:line="360" w:lineRule="auto"/>
        <w:jc w:val="both"/>
        <w:rPr>
          <w:rStyle w:val="nfasis"/>
          <w:rFonts w:ascii="Times New Roman" w:hAnsi="Times New Roman" w:cs="Times New Roman"/>
          <w:i w:val="0"/>
          <w:color w:val="000000" w:themeColor="text1"/>
          <w:sz w:val="24"/>
          <w:szCs w:val="24"/>
          <w:shd w:val="clear" w:color="auto" w:fill="FFFFFF"/>
        </w:rPr>
      </w:pPr>
      <w:r w:rsidRPr="00DB298E">
        <w:rPr>
          <w:rStyle w:val="nfasis"/>
          <w:rFonts w:ascii="Times New Roman" w:hAnsi="Times New Roman" w:cs="Times New Roman"/>
          <w:i w:val="0"/>
          <w:color w:val="000000" w:themeColor="text1"/>
          <w:sz w:val="24"/>
          <w:szCs w:val="24"/>
          <w:shd w:val="clear" w:color="auto" w:fill="FFFFFF"/>
        </w:rPr>
        <w:tab/>
        <w:t>En definitiva, el Poder Judicial ha acertado en requerir a la administración que ponga la tecnología al servicio de los derechos pero continúa pendiente que él mismo adopte la actitud que con justicia reclama.</w:t>
      </w:r>
    </w:p>
    <w:p w14:paraId="26764058" w14:textId="30DD2592" w:rsidR="00F8131E" w:rsidRDefault="007428E7" w:rsidP="00DB298E">
      <w:pPr>
        <w:pStyle w:val="Prrafodelista"/>
        <w:spacing w:line="360" w:lineRule="auto"/>
        <w:ind w:left="1080"/>
        <w:jc w:val="both"/>
        <w:rPr>
          <w:rStyle w:val="nfasis"/>
          <w:rFonts w:ascii="Times New Roman" w:hAnsi="Times New Roman" w:cs="Times New Roman"/>
          <w:i w:val="0"/>
          <w:color w:val="000000" w:themeColor="text1"/>
          <w:sz w:val="24"/>
          <w:szCs w:val="24"/>
          <w:shd w:val="clear" w:color="auto" w:fill="FFFFFF"/>
        </w:rPr>
      </w:pPr>
      <w:proofErr w:type="spellStart"/>
      <w:r>
        <w:rPr>
          <w:rStyle w:val="nfasis"/>
          <w:rFonts w:ascii="Times New Roman" w:hAnsi="Times New Roman" w:cs="Times New Roman"/>
          <w:i w:val="0"/>
          <w:color w:val="000000" w:themeColor="text1"/>
          <w:sz w:val="24"/>
          <w:szCs w:val="24"/>
          <w:shd w:val="clear" w:color="auto" w:fill="FFFFFF"/>
        </w:rPr>
        <w:t>Colorario</w:t>
      </w:r>
      <w:proofErr w:type="spellEnd"/>
      <w:r>
        <w:rPr>
          <w:rStyle w:val="nfasis"/>
          <w:rFonts w:ascii="Times New Roman" w:hAnsi="Times New Roman" w:cs="Times New Roman"/>
          <w:i w:val="0"/>
          <w:color w:val="000000" w:themeColor="text1"/>
          <w:sz w:val="24"/>
          <w:szCs w:val="24"/>
          <w:shd w:val="clear" w:color="auto" w:fill="FFFFFF"/>
        </w:rPr>
        <w:t>:</w:t>
      </w:r>
    </w:p>
    <w:p w14:paraId="2EF72B81" w14:textId="461A6BE9" w:rsidR="007428E7" w:rsidRPr="00DB298E" w:rsidRDefault="007428E7" w:rsidP="00DB298E">
      <w:pPr>
        <w:pStyle w:val="Prrafodelista"/>
        <w:spacing w:line="360" w:lineRule="auto"/>
        <w:ind w:left="1080"/>
        <w:jc w:val="both"/>
        <w:rPr>
          <w:rStyle w:val="nfasis"/>
          <w:rFonts w:ascii="Times New Roman" w:hAnsi="Times New Roman" w:cs="Times New Roman"/>
          <w:i w:val="0"/>
          <w:color w:val="000000" w:themeColor="text1"/>
          <w:sz w:val="24"/>
          <w:szCs w:val="24"/>
          <w:shd w:val="clear" w:color="auto" w:fill="FFFFFF"/>
        </w:rPr>
      </w:pPr>
      <w:r w:rsidRPr="007428E7">
        <w:rPr>
          <w:rStyle w:val="nfasis"/>
          <w:rFonts w:ascii="Times New Roman" w:hAnsi="Times New Roman" w:cs="Times New Roman"/>
          <w:color w:val="000000" w:themeColor="text1"/>
          <w:sz w:val="24"/>
          <w:szCs w:val="24"/>
        </w:rPr>
        <w:t xml:space="preserve">Con posterioridad a la redacción de este artículo, el Poder Judicial de la Nación profundizó su proceso de adaptación tecnológica. Como consecuencia de ello, </w:t>
      </w:r>
      <w:proofErr w:type="gramStart"/>
      <w:r w:rsidRPr="007428E7">
        <w:rPr>
          <w:rStyle w:val="nfasis"/>
          <w:rFonts w:ascii="Times New Roman" w:hAnsi="Times New Roman" w:cs="Times New Roman"/>
          <w:color w:val="000000" w:themeColor="text1"/>
          <w:sz w:val="24"/>
          <w:szCs w:val="24"/>
        </w:rPr>
        <w:t>los tribunales se encuentra</w:t>
      </w:r>
      <w:proofErr w:type="gramEnd"/>
      <w:r w:rsidRPr="007428E7">
        <w:rPr>
          <w:rStyle w:val="nfasis"/>
          <w:rFonts w:ascii="Times New Roman" w:hAnsi="Times New Roman" w:cs="Times New Roman"/>
          <w:color w:val="000000" w:themeColor="text1"/>
          <w:sz w:val="24"/>
          <w:szCs w:val="24"/>
        </w:rPr>
        <w:t xml:space="preserve"> funcionando de manera mayormente remota. Ello permite compatibilizar la protección de la salud con el debido proceso y la defensa de los restantes derechos, en el sentido que veníamos proponiendo.</w:t>
      </w:r>
    </w:p>
    <w:p w14:paraId="218F41A5" w14:textId="77777777" w:rsidR="00840C32" w:rsidRPr="007428E7" w:rsidRDefault="00840C32" w:rsidP="00DB298E">
      <w:pPr>
        <w:spacing w:line="360" w:lineRule="auto"/>
        <w:jc w:val="both"/>
        <w:rPr>
          <w:rStyle w:val="nfasis"/>
          <w:color w:val="000000" w:themeColor="text1"/>
          <w:shd w:val="clear" w:color="auto" w:fill="FFFFFF"/>
        </w:rPr>
      </w:pPr>
    </w:p>
    <w:sectPr w:rsidR="00840C32" w:rsidRPr="007428E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B36DB" w14:textId="77777777" w:rsidR="00F12F7E" w:rsidRDefault="00F12F7E" w:rsidP="00F8131E">
      <w:pPr>
        <w:spacing w:after="0" w:line="240" w:lineRule="auto"/>
      </w:pPr>
      <w:r>
        <w:separator/>
      </w:r>
    </w:p>
  </w:endnote>
  <w:endnote w:type="continuationSeparator" w:id="0">
    <w:p w14:paraId="2F05C1FC" w14:textId="77777777" w:rsidR="00F12F7E" w:rsidRDefault="00F12F7E" w:rsidP="00F8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147F8" w14:textId="77777777" w:rsidR="00F12F7E" w:rsidRDefault="00F12F7E" w:rsidP="00F8131E">
      <w:pPr>
        <w:spacing w:after="0" w:line="240" w:lineRule="auto"/>
      </w:pPr>
      <w:r>
        <w:separator/>
      </w:r>
    </w:p>
  </w:footnote>
  <w:footnote w:type="continuationSeparator" w:id="0">
    <w:p w14:paraId="086F7A75" w14:textId="77777777" w:rsidR="00F12F7E" w:rsidRDefault="00F12F7E" w:rsidP="00F8131E">
      <w:pPr>
        <w:spacing w:after="0" w:line="240" w:lineRule="auto"/>
      </w:pPr>
      <w:r>
        <w:continuationSeparator/>
      </w:r>
    </w:p>
  </w:footnote>
  <w:footnote w:id="1">
    <w:p w14:paraId="3E88E7D0" w14:textId="77777777" w:rsidR="00F8131E" w:rsidRPr="00DB298E" w:rsidRDefault="00F8131E" w:rsidP="00F8131E">
      <w:pPr>
        <w:pStyle w:val="Textonotapie"/>
        <w:rPr>
          <w:rFonts w:ascii="Times New Roman" w:hAnsi="Times New Roman" w:cs="Times New Roman"/>
        </w:rPr>
      </w:pPr>
      <w:r w:rsidRPr="00DB298E">
        <w:rPr>
          <w:rStyle w:val="Refdenotaalpie"/>
          <w:rFonts w:ascii="Times New Roman" w:hAnsi="Times New Roman" w:cs="Times New Roman"/>
        </w:rPr>
        <w:footnoteRef/>
      </w:r>
      <w:r w:rsidRPr="00DB298E">
        <w:rPr>
          <w:rFonts w:ascii="Times New Roman" w:hAnsi="Times New Roman" w:cs="Times New Roman"/>
        </w:rPr>
        <w:t xml:space="preserve"> </w:t>
      </w:r>
      <w:r w:rsidR="0087365F" w:rsidRPr="00DB298E">
        <w:rPr>
          <w:rFonts w:ascii="Times New Roman" w:hAnsi="Times New Roman" w:cs="Times New Roman"/>
        </w:rPr>
        <w:t xml:space="preserve">Juzgado Federal de la Seguridad Social 8 Asociación de Abogados </w:t>
      </w:r>
      <w:proofErr w:type="spellStart"/>
      <w:r w:rsidR="0087365F" w:rsidRPr="00DB298E">
        <w:rPr>
          <w:rFonts w:ascii="Times New Roman" w:hAnsi="Times New Roman" w:cs="Times New Roman"/>
        </w:rPr>
        <w:t>Previsionalistas</w:t>
      </w:r>
      <w:proofErr w:type="spellEnd"/>
      <w:r w:rsidR="0087365F" w:rsidRPr="00DB298E">
        <w:rPr>
          <w:rFonts w:ascii="Times New Roman" w:hAnsi="Times New Roman" w:cs="Times New Roman"/>
        </w:rPr>
        <w:t xml:space="preserve"> y Otros C/ </w:t>
      </w:r>
      <w:proofErr w:type="spellStart"/>
      <w:r w:rsidR="0087365F" w:rsidRPr="00DB298E">
        <w:rPr>
          <w:rFonts w:ascii="Times New Roman" w:hAnsi="Times New Roman" w:cs="Times New Roman"/>
        </w:rPr>
        <w:t>Anses</w:t>
      </w:r>
      <w:proofErr w:type="spellEnd"/>
      <w:r w:rsidR="0087365F" w:rsidRPr="00DB298E">
        <w:rPr>
          <w:rFonts w:ascii="Times New Roman" w:hAnsi="Times New Roman" w:cs="Times New Roman"/>
        </w:rPr>
        <w:t xml:space="preserve"> y</w:t>
      </w:r>
      <w:r w:rsidR="0087365F">
        <w:rPr>
          <w:rFonts w:ascii="Times New Roman" w:hAnsi="Times New Roman" w:cs="Times New Roman"/>
        </w:rPr>
        <w:t xml:space="preserve"> </w:t>
      </w:r>
      <w:r w:rsidR="0087365F" w:rsidRPr="00DB298E">
        <w:rPr>
          <w:rFonts w:ascii="Times New Roman" w:hAnsi="Times New Roman" w:cs="Times New Roman"/>
        </w:rPr>
        <w:t xml:space="preserve">otro S/Amparos y </w:t>
      </w:r>
      <w:proofErr w:type="spellStart"/>
      <w:r w:rsidR="0087365F" w:rsidRPr="00DB298E">
        <w:rPr>
          <w:rFonts w:ascii="Times New Roman" w:hAnsi="Times New Roman" w:cs="Times New Roman"/>
        </w:rPr>
        <w:t>Sumarisimos</w:t>
      </w:r>
      <w:proofErr w:type="spellEnd"/>
      <w:r w:rsidR="0087365F">
        <w:rPr>
          <w:rFonts w:ascii="Times New Roman" w:hAnsi="Times New Roman" w:cs="Times New Roman"/>
        </w:rPr>
        <w:t xml:space="preserve"> Expediente </w:t>
      </w:r>
      <w:r w:rsidRPr="00DB298E">
        <w:rPr>
          <w:rFonts w:ascii="Times New Roman" w:hAnsi="Times New Roman" w:cs="Times New Roman"/>
        </w:rPr>
        <w:t xml:space="preserve">37033/2000 Sentencia Interlocutoria Simple  </w:t>
      </w:r>
      <w:r w:rsidR="0087365F">
        <w:rPr>
          <w:rFonts w:ascii="Times New Roman" w:hAnsi="Times New Roman" w:cs="Times New Roman"/>
        </w:rPr>
        <w:t xml:space="preserve">del </w:t>
      </w:r>
      <w:r w:rsidRPr="00DB298E">
        <w:rPr>
          <w:rFonts w:ascii="Times New Roman" w:hAnsi="Times New Roman" w:cs="Times New Roman"/>
        </w:rPr>
        <w:t>24 de junio de 2020</w:t>
      </w:r>
      <w:r w:rsidR="0065696C" w:rsidRPr="00DB298E">
        <w:rPr>
          <w:rFonts w:ascii="Times New Roman" w:hAnsi="Times New Roman" w:cs="Times New Roman"/>
        </w:rPr>
        <w:t xml:space="preserve"> (sentencia no firme)</w:t>
      </w:r>
      <w:r w:rsidRPr="00DB298E">
        <w:rPr>
          <w:rFonts w:ascii="Times New Roman" w:hAnsi="Times New Roman" w:cs="Times New Roman"/>
        </w:rPr>
        <w:t>.</w:t>
      </w:r>
    </w:p>
  </w:footnote>
  <w:footnote w:id="2">
    <w:p w14:paraId="2531DF9F" w14:textId="77777777" w:rsidR="003E5DAD" w:rsidRPr="00DB298E" w:rsidRDefault="003E5DAD">
      <w:pPr>
        <w:pStyle w:val="Textonotapie"/>
        <w:rPr>
          <w:rFonts w:ascii="Times New Roman" w:hAnsi="Times New Roman" w:cs="Times New Roman"/>
        </w:rPr>
      </w:pPr>
      <w:r w:rsidRPr="00DB298E">
        <w:rPr>
          <w:rStyle w:val="Refdenotaalpie"/>
          <w:rFonts w:ascii="Times New Roman" w:hAnsi="Times New Roman" w:cs="Times New Roman"/>
        </w:rPr>
        <w:footnoteRef/>
      </w:r>
      <w:r w:rsidRPr="00DB298E">
        <w:rPr>
          <w:rFonts w:ascii="Times New Roman" w:hAnsi="Times New Roman" w:cs="Times New Roman"/>
        </w:rPr>
        <w:t xml:space="preserve"> </w:t>
      </w:r>
      <w:r w:rsidR="009E24C2" w:rsidRPr="00DB298E">
        <w:rPr>
          <w:rFonts w:ascii="Times New Roman" w:hAnsi="Times New Roman" w:cs="Times New Roman"/>
        </w:rPr>
        <w:t>Como</w:t>
      </w:r>
      <w:r w:rsidRPr="00DB298E">
        <w:rPr>
          <w:rFonts w:ascii="Times New Roman" w:hAnsi="Times New Roman" w:cs="Times New Roman"/>
        </w:rPr>
        <w:t xml:space="preserve"> lo </w:t>
      </w:r>
      <w:r w:rsidR="009E24C2" w:rsidRPr="00DB298E">
        <w:rPr>
          <w:rFonts w:ascii="Times New Roman" w:hAnsi="Times New Roman" w:cs="Times New Roman"/>
        </w:rPr>
        <w:t xml:space="preserve">he </w:t>
      </w:r>
      <w:r w:rsidRPr="00DB298E">
        <w:rPr>
          <w:rFonts w:ascii="Times New Roman" w:hAnsi="Times New Roman" w:cs="Times New Roman"/>
        </w:rPr>
        <w:t xml:space="preserve">dicho </w:t>
      </w:r>
      <w:r w:rsidR="009E24C2" w:rsidRPr="00DB298E">
        <w:rPr>
          <w:rFonts w:ascii="Times New Roman" w:hAnsi="Times New Roman" w:cs="Times New Roman"/>
        </w:rPr>
        <w:t xml:space="preserve">y justificado </w:t>
      </w:r>
      <w:r w:rsidRPr="00DB298E">
        <w:rPr>
          <w:rFonts w:ascii="Times New Roman" w:hAnsi="Times New Roman" w:cs="Times New Roman"/>
        </w:rPr>
        <w:t xml:space="preserve">en mis artículos </w:t>
      </w:r>
      <w:r w:rsidR="00840C32" w:rsidRPr="00840C32">
        <w:rPr>
          <w:rFonts w:ascii="Times New Roman" w:hAnsi="Times New Roman" w:cs="Times New Roman"/>
        </w:rPr>
        <w:t>“Emergencia sanitaria y acceso a la justicia”  Revista Digital De La AADC Suplemento Especial Constitución y Emergencia Sanitaria Nro. 1 28 de abril de 2020 y “Emergencia sanitaria, tecnología y acceso a la justicia” Revista Digital De La AADC Suplemento Especial Constitución y Emergencia Sani</w:t>
      </w:r>
      <w:r w:rsidR="00840C32">
        <w:rPr>
          <w:rFonts w:ascii="Times New Roman" w:hAnsi="Times New Roman" w:cs="Times New Roman"/>
        </w:rPr>
        <w:t>taria Nro. 3 27 de mayo de 2020</w:t>
      </w:r>
      <w:r w:rsidRPr="00DB298E">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1E"/>
    <w:rsid w:val="000000BC"/>
    <w:rsid w:val="0004744B"/>
    <w:rsid w:val="000730C3"/>
    <w:rsid w:val="000E71D7"/>
    <w:rsid w:val="001F67B5"/>
    <w:rsid w:val="0032582D"/>
    <w:rsid w:val="003E5DAD"/>
    <w:rsid w:val="00560C57"/>
    <w:rsid w:val="00582D17"/>
    <w:rsid w:val="0065696C"/>
    <w:rsid w:val="007117D9"/>
    <w:rsid w:val="007428E7"/>
    <w:rsid w:val="007A5A83"/>
    <w:rsid w:val="00840C32"/>
    <w:rsid w:val="0087365F"/>
    <w:rsid w:val="009E24C2"/>
    <w:rsid w:val="00A74289"/>
    <w:rsid w:val="00B04D99"/>
    <w:rsid w:val="00B331BA"/>
    <w:rsid w:val="00B6574E"/>
    <w:rsid w:val="00C0195A"/>
    <w:rsid w:val="00C32F36"/>
    <w:rsid w:val="00D46921"/>
    <w:rsid w:val="00DB298E"/>
    <w:rsid w:val="00EF47B5"/>
    <w:rsid w:val="00EF60F3"/>
    <w:rsid w:val="00F12F7E"/>
    <w:rsid w:val="00F813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3832"/>
  <w15:docId w15:val="{CDD70A39-5A2F-48DF-867F-7848A772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3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131E"/>
    <w:pPr>
      <w:ind w:left="720"/>
      <w:contextualSpacing/>
    </w:pPr>
  </w:style>
  <w:style w:type="paragraph" w:styleId="Textonotapie">
    <w:name w:val="footnote text"/>
    <w:basedOn w:val="Normal"/>
    <w:link w:val="TextonotapieCar"/>
    <w:uiPriority w:val="99"/>
    <w:semiHidden/>
    <w:unhideWhenUsed/>
    <w:rsid w:val="00F813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131E"/>
    <w:rPr>
      <w:sz w:val="20"/>
      <w:szCs w:val="20"/>
    </w:rPr>
  </w:style>
  <w:style w:type="character" w:styleId="Refdenotaalpie">
    <w:name w:val="footnote reference"/>
    <w:basedOn w:val="Fuentedeprrafopredeter"/>
    <w:uiPriority w:val="99"/>
    <w:semiHidden/>
    <w:unhideWhenUsed/>
    <w:rsid w:val="00F8131E"/>
    <w:rPr>
      <w:vertAlign w:val="superscript"/>
    </w:rPr>
  </w:style>
  <w:style w:type="character" w:styleId="nfasis">
    <w:name w:val="Emphasis"/>
    <w:basedOn w:val="Fuentedeprrafopredeter"/>
    <w:uiPriority w:val="20"/>
    <w:qFormat/>
    <w:rsid w:val="00F8131E"/>
    <w:rPr>
      <w:i/>
      <w:iCs/>
    </w:rPr>
  </w:style>
  <w:style w:type="paragraph" w:styleId="Textodeglobo">
    <w:name w:val="Balloon Text"/>
    <w:basedOn w:val="Normal"/>
    <w:link w:val="TextodegloboCar"/>
    <w:uiPriority w:val="99"/>
    <w:semiHidden/>
    <w:unhideWhenUsed/>
    <w:rsid w:val="00C019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B3C1D-88E1-40AE-B215-E96699F3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7456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maria sofia sagues</cp:lastModifiedBy>
  <cp:revision>3</cp:revision>
  <cp:lastPrinted>2020-07-05T16:50:00Z</cp:lastPrinted>
  <dcterms:created xsi:type="dcterms:W3CDTF">2020-08-07T13:24:00Z</dcterms:created>
  <dcterms:modified xsi:type="dcterms:W3CDTF">2020-08-17T19:20:00Z</dcterms:modified>
</cp:coreProperties>
</file>